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25397742"/>
        <w:docPartObj>
          <w:docPartGallery w:val="Cover Pages"/>
          <w:docPartUnique/>
        </w:docPartObj>
      </w:sdtPr>
      <w:sdtEndPr>
        <w:rPr>
          <w:color w:val="222222"/>
          <w:sz w:val="28"/>
          <w:szCs w:val="28"/>
          <w:shd w:val="clear" w:color="auto" w:fill="FFFFFF"/>
        </w:rPr>
      </w:sdtEndPr>
      <w:sdtContent>
        <w:p w14:paraId="18B0271D" w14:textId="21FD51A6" w:rsidR="005B3CA0" w:rsidRPr="002D54D4" w:rsidRDefault="00333F9E">
          <w:r>
            <w:rPr>
              <w:noProof/>
            </w:rPr>
            <mc:AlternateContent>
              <mc:Choice Requires="wps">
                <w:drawing>
                  <wp:anchor distT="0" distB="0" distL="114300" distR="114300" simplePos="0" relativeHeight="251664384" behindDoc="0" locked="0" layoutInCell="1" allowOverlap="1" wp14:anchorId="7F41F3F0" wp14:editId="7DB17090">
                    <wp:simplePos x="0" y="0"/>
                    <wp:positionH relativeFrom="page">
                      <wp:posOffset>4324350</wp:posOffset>
                    </wp:positionH>
                    <wp:positionV relativeFrom="margin">
                      <wp:posOffset>6219825</wp:posOffset>
                    </wp:positionV>
                    <wp:extent cx="2797810" cy="1657350"/>
                    <wp:effectExtent l="0" t="0" r="0" b="0"/>
                    <wp:wrapSquare wrapText="bothSides"/>
                    <wp:docPr id="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810" cy="1657350"/>
                            </a:xfrm>
                            <a:prstGeom prst="rect">
                              <a:avLst/>
                            </a:prstGeom>
                            <a:noFill/>
                            <a:ln w="6350">
                              <a:noFill/>
                            </a:ln>
                            <a:effectLst/>
                          </wps:spPr>
                          <wps:txbx>
                            <w:txbxContent>
                              <w:p w14:paraId="1B7C4864" w14:textId="771AEC38" w:rsidR="00250A68" w:rsidRPr="00395302" w:rsidRDefault="00000000" w:rsidP="002D54D4">
                                <w:pPr>
                                  <w:pStyle w:val="NoSpacing"/>
                                  <w:jc w:val="center"/>
                                  <w:rPr>
                                    <w:noProof/>
                                  </w:rPr>
                                </w:pPr>
                                <w:sdt>
                                  <w:sdtPr>
                                    <w:rPr>
                                      <w:noProof/>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86574">
                                      <w:rPr>
                                        <w:noProof/>
                                      </w:rPr>
                                      <w:t xml:space="preserve"> Mackenzie Sangrey</w:t>
                                    </w:r>
                                  </w:sdtContent>
                                </w:sdt>
                              </w:p>
                              <w:p w14:paraId="00795BC2" w14:textId="1C058998" w:rsidR="005B3CA0" w:rsidRPr="00395302" w:rsidRDefault="005B3CA0" w:rsidP="002D54D4">
                                <w:pPr>
                                  <w:pStyle w:val="NoSpacing"/>
                                  <w:jc w:val="center"/>
                                  <w:rPr>
                                    <w:noProof/>
                                  </w:rPr>
                                </w:pPr>
                                <w:r w:rsidRPr="00395302">
                                  <w:rPr>
                                    <w:noProof/>
                                  </w:rPr>
                                  <w:t>The Chippewa Cree Tribal Cour</w:t>
                                </w:r>
                                <w:r w:rsidR="00B254B9" w:rsidRPr="00395302">
                                  <w:rPr>
                                    <w:noProof/>
                                  </w:rPr>
                                  <w:t>t</w:t>
                                </w:r>
                              </w:p>
                              <w:p w14:paraId="0775EC1E" w14:textId="4F8C2FD6" w:rsidR="005B3CA0" w:rsidRPr="00395302" w:rsidRDefault="005B3CA0" w:rsidP="002D54D4">
                                <w:pPr>
                                  <w:pStyle w:val="NoSpacing"/>
                                  <w:jc w:val="center"/>
                                  <w:rPr>
                                    <w:noProof/>
                                  </w:rPr>
                                </w:pPr>
                                <w:r w:rsidRPr="00395302">
                                  <w:rPr>
                                    <w:noProof/>
                                  </w:rPr>
                                  <w:t>31 Agency Square</w:t>
                                </w:r>
                              </w:p>
                              <w:p w14:paraId="501405C6" w14:textId="07D75671" w:rsidR="005B3CA0" w:rsidRPr="00395302" w:rsidRDefault="005B3CA0" w:rsidP="002D54D4">
                                <w:pPr>
                                  <w:pStyle w:val="NoSpacing"/>
                                  <w:jc w:val="center"/>
                                  <w:rPr>
                                    <w:noProof/>
                                  </w:rPr>
                                </w:pPr>
                                <w:r w:rsidRPr="00395302">
                                  <w:rPr>
                                    <w:noProof/>
                                  </w:rPr>
                                  <w:t>Box Elder, MT 59521</w:t>
                                </w:r>
                              </w:p>
                              <w:p w14:paraId="6B1BEB8A" w14:textId="6C3D43BE" w:rsidR="005B3CA0" w:rsidRPr="00395302" w:rsidRDefault="005B3CA0" w:rsidP="002D54D4">
                                <w:pPr>
                                  <w:pStyle w:val="NoSpacing"/>
                                  <w:jc w:val="center"/>
                                  <w:rPr>
                                    <w:noProof/>
                                  </w:rPr>
                                </w:pPr>
                                <w:r w:rsidRPr="00395302">
                                  <w:rPr>
                                    <w:noProof/>
                                  </w:rPr>
                                  <w:t>(406) 395-</w:t>
                                </w:r>
                                <w:r w:rsidR="002D54D4" w:rsidRPr="00395302">
                                  <w:rPr>
                                    <w:noProof/>
                                  </w:rPr>
                                  <w:t>4735/ Fax (406) 395-5184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type w14:anchorId="7F41F3F0" id="_x0000_t202" coordsize="21600,21600" o:spt="202" path="m,l,21600r21600,l21600,xe">
                    <v:stroke joinstyle="miter"/>
                    <v:path gradientshapeok="t" o:connecttype="rect"/>
                  </v:shapetype>
                  <v:shape id="Text Box 4" o:spid="_x0000_s1026" type="#_x0000_t202" style="position:absolute;margin-left:340.5pt;margin-top:489.75pt;width:220.3pt;height:130.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margin;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" filled="f" stroked="f" strokeweight=".5pt">
                    <v:textbox>
                      <w:txbxContent>
                        <w:p w14:paraId="1B7C4864" w14:textId="771AEC38" w:rsidR="00250A68" w:rsidRPr="00395302" w:rsidRDefault="00000000" w:rsidP="002D54D4">
                          <w:pPr>
                            <w:pStyle w:val="NoSpacing"/>
                            <w:jc w:val="center"/>
                            <w:rPr>
                              <w:noProof/>
                            </w:rPr>
                          </w:pPr>
                          <w:sdt>
                            <w:sdtPr>
                              <w:rPr>
                                <w:noProof/>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86574">
                                <w:rPr>
                                  <w:noProof/>
                                </w:rPr>
                                <w:t xml:space="preserve"> Mackenzie Sangrey</w:t>
                              </w:r>
                            </w:sdtContent>
                          </w:sdt>
                        </w:p>
                        <w:p w14:paraId="00795BC2" w14:textId="1C058998" w:rsidR="005B3CA0" w:rsidRPr="00395302" w:rsidRDefault="005B3CA0" w:rsidP="002D54D4">
                          <w:pPr>
                            <w:pStyle w:val="NoSpacing"/>
                            <w:jc w:val="center"/>
                            <w:rPr>
                              <w:noProof/>
                            </w:rPr>
                          </w:pPr>
                          <w:r w:rsidRPr="00395302">
                            <w:rPr>
                              <w:noProof/>
                            </w:rPr>
                            <w:t>The Chippewa Cree Tribal Cour</w:t>
                          </w:r>
                          <w:r w:rsidR="00B254B9" w:rsidRPr="00395302">
                            <w:rPr>
                              <w:noProof/>
                            </w:rPr>
                            <w:t>t</w:t>
                          </w:r>
                        </w:p>
                        <w:p w14:paraId="0775EC1E" w14:textId="4F8C2FD6" w:rsidR="005B3CA0" w:rsidRPr="00395302" w:rsidRDefault="005B3CA0" w:rsidP="002D54D4">
                          <w:pPr>
                            <w:pStyle w:val="NoSpacing"/>
                            <w:jc w:val="center"/>
                            <w:rPr>
                              <w:noProof/>
                            </w:rPr>
                          </w:pPr>
                          <w:r w:rsidRPr="00395302">
                            <w:rPr>
                              <w:noProof/>
                            </w:rPr>
                            <w:t>31 Agency Square</w:t>
                          </w:r>
                        </w:p>
                        <w:p w14:paraId="501405C6" w14:textId="07D75671" w:rsidR="005B3CA0" w:rsidRPr="00395302" w:rsidRDefault="005B3CA0" w:rsidP="002D54D4">
                          <w:pPr>
                            <w:pStyle w:val="NoSpacing"/>
                            <w:jc w:val="center"/>
                            <w:rPr>
                              <w:noProof/>
                            </w:rPr>
                          </w:pPr>
                          <w:r w:rsidRPr="00395302">
                            <w:rPr>
                              <w:noProof/>
                            </w:rPr>
                            <w:t>Box Elder, MT 59521</w:t>
                          </w:r>
                        </w:p>
                        <w:p w14:paraId="6B1BEB8A" w14:textId="6C3D43BE" w:rsidR="005B3CA0" w:rsidRPr="00395302" w:rsidRDefault="005B3CA0" w:rsidP="002D54D4">
                          <w:pPr>
                            <w:pStyle w:val="NoSpacing"/>
                            <w:jc w:val="center"/>
                            <w:rPr>
                              <w:noProof/>
                            </w:rPr>
                          </w:pPr>
                          <w:r w:rsidRPr="00395302">
                            <w:rPr>
                              <w:noProof/>
                            </w:rPr>
                            <w:t>(406) 395-</w:t>
                          </w:r>
                          <w:r w:rsidR="002D54D4" w:rsidRPr="00395302">
                            <w:rPr>
                              <w:noProof/>
                            </w:rPr>
                            <w:t>4735/ Fax (406) 395-5184</w:t>
                          </w:r>
                        </w:p>
                      </w:txbxContent>
                    </v:textbox>
                    <w10:wrap type="square" anchorx="page" anchory="margin"/>
                  </v:shape>
                </w:pict>
              </mc:Fallback>
            </mc:AlternateContent>
          </w:r>
          <w:r w:rsidR="00FD43B5">
            <w:rPr>
              <w:noProof/>
            </w:rPr>
            <mc:AlternateContent>
              <mc:Choice Requires="wps">
                <w:drawing>
                  <wp:anchor distT="0" distB="0" distL="114300" distR="114300" simplePos="0" relativeHeight="251660288" behindDoc="0" locked="0" layoutInCell="1" allowOverlap="1" wp14:anchorId="1074FD9D" wp14:editId="346B5077">
                    <wp:simplePos x="0" y="0"/>
                    <wp:positionH relativeFrom="page">
                      <wp:posOffset>4298315</wp:posOffset>
                    </wp:positionH>
                    <wp:positionV relativeFrom="page">
                      <wp:posOffset>299085</wp:posOffset>
                    </wp:positionV>
                    <wp:extent cx="2875915" cy="3017520"/>
                    <wp:effectExtent l="0" t="0" r="0" b="0"/>
                    <wp:wrapNone/>
                    <wp:docPr id="4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3017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FDFD18" w14:textId="06CEA1F3" w:rsidR="005B3CA0" w:rsidRPr="00395302" w:rsidRDefault="00000000">
                                <w:pPr>
                                  <w:spacing w:before="240"/>
                                  <w:jc w:val="center"/>
                                  <w:rPr>
                                    <w:sz w:val="32"/>
                                    <w:szCs w:val="32"/>
                                  </w:rPr>
                                </w:pPr>
                                <w:sdt>
                                  <w:sdtPr>
                                    <w:rPr>
                                      <w:color w:val="000000" w:themeColor="text1"/>
                                      <w:sz w:val="32"/>
                                      <w:szCs w:val="32"/>
                                    </w:rPr>
                                    <w:alias w:val="Abstract"/>
                                    <w:id w:val="8276291"/>
                                    <w:dataBinding w:prefixMappings="xmlns:ns0='http://schemas.microsoft.com/office/2006/coverPageProps'" w:xpath="/ns0:CoverPageProperties[1]/ns0:Abstract[1]" w:storeItemID="{55AF091B-3C7A-41E3-B477-F2FDAA23CFDA}"/>
                                    <w:text/>
                                  </w:sdtPr>
                                  <w:sdtContent>
                                    <w:r w:rsidR="00395302" w:rsidRPr="00395302">
                                      <w:rPr>
                                        <w:color w:val="000000" w:themeColor="text1"/>
                                        <w:sz w:val="32"/>
                                        <w:szCs w:val="32"/>
                                      </w:rPr>
                                      <w:t>Chippewa Cree Tribal Court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074FD9D" id="Rectangle 12" o:spid="_x0000_s1027" style="position:absolute;margin-left:338.45pt;margin-top:23.55pt;width:226.45pt;height:237.6pt;z-index:251660288;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" filled="f" stroked="f" strokeweight="1pt">
                    <v:textbox inset="14.4pt,14.4pt,14.4pt,28.8pt">
                      <w:txbxContent>
                        <w:p w14:paraId="6FFDFD18" w14:textId="06CEA1F3" w:rsidR="005B3CA0" w:rsidRPr="00395302" w:rsidRDefault="00000000">
                          <w:pPr>
                            <w:spacing w:before="240"/>
                            <w:jc w:val="center"/>
                            <w:rPr>
                              <w:sz w:val="32"/>
                              <w:szCs w:val="32"/>
                            </w:rPr>
                          </w:pPr>
                          <w:sdt>
                            <w:sdtPr>
                              <w:rPr>
                                <w:color w:val="000000" w:themeColor="text1"/>
                                <w:sz w:val="32"/>
                                <w:szCs w:val="32"/>
                              </w:rPr>
                              <w:alias w:val="Abstract"/>
                              <w:id w:val="8276291"/>
                              <w:dataBinding w:prefixMappings="xmlns:ns0='http://schemas.microsoft.com/office/2006/coverPageProps'" w:xpath="/ns0:CoverPageProperties[1]/ns0:Abstract[1]" w:storeItemID="{55AF091B-3C7A-41E3-B477-F2FDAA23CFDA}"/>
                              <w:text/>
                            </w:sdtPr>
                            <w:sdtContent>
                              <w:r w:rsidR="00395302" w:rsidRPr="00395302">
                                <w:rPr>
                                  <w:color w:val="000000" w:themeColor="text1"/>
                                  <w:sz w:val="32"/>
                                  <w:szCs w:val="32"/>
                                </w:rPr>
                                <w:t>Chippewa Cree Tribal Court</w:t>
                              </w:r>
                            </w:sdtContent>
                          </w:sdt>
                        </w:p>
                      </w:txbxContent>
                    </v:textbox>
                    <w10:wrap anchorx="page" anchory="page"/>
                  </v:rect>
                </w:pict>
              </mc:Fallback>
            </mc:AlternateContent>
          </w:r>
          <w:r w:rsidR="00FD43B5">
            <w:rPr>
              <w:noProof/>
            </w:rPr>
            <mc:AlternateContent>
              <mc:Choice Requires="wps">
                <w:drawing>
                  <wp:anchor distT="0" distB="0" distL="114300" distR="114300" simplePos="0" relativeHeight="251659264" behindDoc="0" locked="0" layoutInCell="1" allowOverlap="1" wp14:anchorId="4B2618B8" wp14:editId="540520D7">
                    <wp:simplePos x="0" y="0"/>
                    <wp:positionH relativeFrom="page">
                      <wp:posOffset>4172585</wp:posOffset>
                    </wp:positionH>
                    <wp:positionV relativeFrom="page">
                      <wp:posOffset>289560</wp:posOffset>
                    </wp:positionV>
                    <wp:extent cx="3086100" cy="7010400"/>
                    <wp:effectExtent l="0" t="0" r="0" b="7620"/>
                    <wp:wrapNone/>
                    <wp:docPr id="4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70104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68DBA3B" id="Rectangle 10" o:spid="_x0000_s1026" style="position:absolute;margin-left:328.55pt;margin-top:22.8pt;width:243pt;height:552pt;z-index:251659264;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" fillcolor="white [3212]" strokecolor="#747070 [1614]" strokeweight="1.25pt">
                    <v:path arrowok="t"/>
                    <w10:wrap anchorx="page" anchory="page"/>
                  </v:rect>
                </w:pict>
              </mc:Fallback>
            </mc:AlternateContent>
          </w:r>
          <w:r w:rsidR="00FD43B5">
            <w:rPr>
              <w:noProof/>
            </w:rPr>
            <mc:AlternateContent>
              <mc:Choice Requires="wps">
                <w:drawing>
                  <wp:anchor distT="0" distB="0" distL="114300" distR="114300" simplePos="0" relativeHeight="251663360" behindDoc="1" locked="0" layoutInCell="1" allowOverlap="1" wp14:anchorId="43CA1FB4" wp14:editId="04744BFF">
                    <wp:simplePos x="0" y="0"/>
                    <wp:positionH relativeFrom="page">
                      <wp:posOffset>190500</wp:posOffset>
                    </wp:positionH>
                    <wp:positionV relativeFrom="page">
                      <wp:posOffset>247650</wp:posOffset>
                    </wp:positionV>
                    <wp:extent cx="7383780" cy="9555480"/>
                    <wp:effectExtent l="0" t="0" r="0" b="0"/>
                    <wp:wrapNone/>
                    <wp:docPr id="4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no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F124B4B" w14:textId="77777777" w:rsidR="0014030E" w:rsidRPr="006B561A" w:rsidRDefault="0014030E" w:rsidP="006B561A"/>
                              <w:p w14:paraId="01F09BED" w14:textId="77777777" w:rsidR="0014030E" w:rsidRDefault="0014030E">
                                <w:pPr>
                                  <w:rPr>
                                    <w:rFonts w:ascii="Roboto" w:hAnsi="Roboto"/>
                                    <w:noProof/>
                                    <w:color w:val="2962FF"/>
                                    <w:sz w:val="20"/>
                                    <w:szCs w:val="20"/>
                                  </w:rPr>
                                </w:pPr>
                              </w:p>
                              <w:p w14:paraId="071C5CF3" w14:textId="085F5C6F" w:rsidR="005B3CA0" w:rsidRDefault="0014030E">
                                <w:r>
                                  <w:t xml:space="preserve"> </w:t>
                                </w:r>
                                <w:r w:rsidR="002D54D4">
                                  <w:rPr>
                                    <w:rFonts w:ascii="Roboto" w:hAnsi="Roboto"/>
                                    <w:noProof/>
                                    <w:color w:val="2962FF"/>
                                    <w:sz w:val="20"/>
                                    <w:szCs w:val="20"/>
                                  </w:rPr>
                                  <w:drawing>
                                    <wp:inline distT="0" distB="0" distL="0" distR="0" wp14:anchorId="0771FC0D" wp14:editId="487B445C">
                                      <wp:extent cx="3317240" cy="3479165"/>
                                      <wp:effectExtent l="0" t="0" r="0" b="6985"/>
                                      <wp:docPr id="4" name="Picture 4" descr="Image result for Chippewa cree tribal courts, rocky boy montana log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hippewa cree tribal courts, rocky boy montana logo">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7431" cy="3479365"/>
                                              </a:xfrm>
                                              <a:prstGeom prst="rect">
                                                <a:avLst/>
                                              </a:prstGeom>
                                              <a:noFill/>
                                              <a:ln>
                                                <a:noFill/>
                                              </a:ln>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3CA1FB4" id="Rectangle 8" o:spid="_x0000_s1028" style="position:absolute;margin-left:15pt;margin-top:19.5pt;width:581.4pt;height:752.4pt;z-index:-251653120;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" filled="f" stroked="f" strokeweight="1pt">
                    <v:textbox inset="21.6pt,,21.6pt">
                      <w:txbxContent>
                        <w:p w14:paraId="3F124B4B" w14:textId="77777777" w:rsidR="0014030E" w:rsidRPr="006B561A" w:rsidRDefault="0014030E" w:rsidP="006B561A"/>
                        <w:p w14:paraId="01F09BED" w14:textId="77777777" w:rsidR="0014030E" w:rsidRDefault="0014030E">
                          <w:pPr>
                            <w:rPr>
                              <w:rFonts w:ascii="Roboto" w:hAnsi="Roboto"/>
                              <w:noProof/>
                              <w:color w:val="2962FF"/>
                              <w:sz w:val="20"/>
                              <w:szCs w:val="20"/>
                            </w:rPr>
                          </w:pPr>
                        </w:p>
                        <w:p w14:paraId="071C5CF3" w14:textId="085F5C6F" w:rsidR="005B3CA0" w:rsidRDefault="0014030E">
                          <w:r>
                            <w:t xml:space="preserve"> </w:t>
                          </w:r>
                          <w:r w:rsidR="002D54D4">
                            <w:rPr>
                              <w:rFonts w:ascii="Roboto" w:hAnsi="Roboto"/>
                              <w:noProof/>
                              <w:color w:val="2962FF"/>
                              <w:sz w:val="20"/>
                              <w:szCs w:val="20"/>
                            </w:rPr>
                            <w:drawing>
                              <wp:inline distT="0" distB="0" distL="0" distR="0" wp14:anchorId="0771FC0D" wp14:editId="487B445C">
                                <wp:extent cx="3317240" cy="3479165"/>
                                <wp:effectExtent l="0" t="0" r="0" b="6985"/>
                                <wp:docPr id="4" name="Picture 4" descr="Image result for Chippewa cree tribal courts, rocky boy montana log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hippewa cree tribal courts, rocky boy montana logo">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7431" cy="3479365"/>
                                        </a:xfrm>
                                        <a:prstGeom prst="rect">
                                          <a:avLst/>
                                        </a:prstGeom>
                                        <a:noFill/>
                                        <a:ln>
                                          <a:noFill/>
                                        </a:ln>
                                      </pic:spPr>
                                    </pic:pic>
                                  </a:graphicData>
                                </a:graphic>
                              </wp:inline>
                            </w:drawing>
                          </w:r>
                        </w:p>
                      </w:txbxContent>
                    </v:textbox>
                    <w10:wrap anchorx="page" anchory="page"/>
                  </v:rect>
                </w:pict>
              </mc:Fallback>
            </mc:AlternateContent>
          </w:r>
          <w:r w:rsidR="00FD43B5">
            <w:rPr>
              <w:noProof/>
            </w:rPr>
            <mc:AlternateContent>
              <mc:Choice Requires="wps">
                <w:drawing>
                  <wp:anchor distT="0" distB="0" distL="114300" distR="114300" simplePos="0" relativeHeight="251662336" behindDoc="0" locked="0" layoutInCell="1" allowOverlap="1" wp14:anchorId="350A7F95" wp14:editId="2162FE1E">
                    <wp:simplePos x="0" y="0"/>
                    <wp:positionH relativeFrom="page">
                      <wp:posOffset>4298315</wp:posOffset>
                    </wp:positionH>
                    <wp:positionV relativeFrom="page">
                      <wp:posOffset>6816725</wp:posOffset>
                    </wp:positionV>
                    <wp:extent cx="2875915" cy="118745"/>
                    <wp:effectExtent l="0" t="0" r="635" b="0"/>
                    <wp:wrapNone/>
                    <wp:docPr id="4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187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7FF5A32" id="Rectangle 6" o:spid="_x0000_s1026" style="position:absolute;margin-left:338.45pt;margin-top:536.7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" fillcolor="black [3213]" stroked="f" strokeweight="1pt">
                    <w10:wrap anchorx="page" anchory="page"/>
                  </v:rect>
                </w:pict>
              </mc:Fallback>
            </mc:AlternateContent>
          </w:r>
          <w:r w:rsidR="00FD43B5">
            <w:rPr>
              <w:noProof/>
            </w:rPr>
            <mc:AlternateContent>
              <mc:Choice Requires="wps">
                <w:drawing>
                  <wp:anchor distT="0" distB="0" distL="114300" distR="114300" simplePos="0" relativeHeight="251661312" behindDoc="0" locked="0" layoutInCell="1" allowOverlap="1" wp14:anchorId="7EE0D5C2" wp14:editId="2D813DAE">
                    <wp:simplePos x="0" y="0"/>
                    <wp:positionH relativeFrom="page">
                      <wp:posOffset>4326890</wp:posOffset>
                    </wp:positionH>
                    <wp:positionV relativeFrom="page">
                      <wp:posOffset>3434715</wp:posOffset>
                    </wp:positionV>
                    <wp:extent cx="2797810" cy="5734050"/>
                    <wp:effectExtent l="0" t="0" r="0" b="0"/>
                    <wp:wrapSquare wrapText="bothSides"/>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810" cy="5734050"/>
                            </a:xfrm>
                            <a:prstGeom prst="rect">
                              <a:avLst/>
                            </a:prstGeom>
                            <a:noFill/>
                            <a:ln w="6350">
                              <a:noFill/>
                            </a:ln>
                            <a:effectLst/>
                          </wps:spPr>
                          <wps:txbx>
                            <w:txbxContent>
                              <w:sdt>
                                <w:sdtPr>
                                  <w:rPr>
                                    <w:rFonts w:asciiTheme="majorHAnsi" w:eastAsiaTheme="majorEastAsia" w:hAnsiTheme="majorHAnsi" w:cstheme="majorBidi"/>
                                    <w:noProo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17BD7D5E" w14:textId="6BA5F234" w:rsidR="005B3CA0" w:rsidRDefault="005B3CA0" w:rsidP="002D54D4">
                                    <w:pPr>
                                      <w:spacing w:line="240" w:lineRule="auto"/>
                                      <w:jc w:val="center"/>
                                      <w:rPr>
                                        <w:rFonts w:asciiTheme="majorHAnsi" w:eastAsiaTheme="majorEastAsia" w:hAnsiTheme="majorHAnsi" w:cstheme="majorBidi"/>
                                        <w:noProof/>
                                        <w:color w:val="4472C4" w:themeColor="accent1"/>
                                        <w:sz w:val="72"/>
                                        <w:szCs w:val="144"/>
                                      </w:rPr>
                                    </w:pPr>
                                    <w:r w:rsidRPr="00395302">
                                      <w:rPr>
                                        <w:rFonts w:asciiTheme="majorHAnsi" w:eastAsiaTheme="majorEastAsia" w:hAnsiTheme="majorHAnsi" w:cstheme="majorBidi"/>
                                        <w:noProof/>
                                        <w:sz w:val="72"/>
                                        <w:szCs w:val="72"/>
                                      </w:rPr>
                                      <w:t>Adult Healing to Wellness Program Participant Handbook</w:t>
                                    </w:r>
                                  </w:p>
                                </w:sdtContent>
                              </w:sdt>
                              <w:sdt>
                                <w:sdtPr>
                                  <w:rPr>
                                    <w:rFonts w:asciiTheme="majorHAnsi" w:eastAsiaTheme="majorEastAsia" w:hAnsiTheme="majorHAnsi" w:cstheme="majorBidi"/>
                                    <w:noProof/>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B7F5072" w14:textId="0A04860A" w:rsidR="005B3CA0" w:rsidRDefault="00F307A2" w:rsidP="002D54D4">
                                    <w:pPr>
                                      <w:jc w:val="cente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sz w:val="32"/>
                                        <w:szCs w:val="32"/>
                                      </w:rPr>
                                      <w:t>2nd Reading</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7EE0D5C2" id="Text Box 2" o:spid="_x0000_s1029" type="#_x0000_t202" style="position:absolute;margin-left:340.7pt;margin-top:270.45pt;width:220.3pt;height:451.5pt;z-index:25166131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" filled="f" stroked="f" strokeweight=".5pt">
                    <v:textbox>
                      <w:txbxContent>
                        <w:sdt>
                          <w:sdtPr>
                            <w:rPr>
                              <w:rFonts w:asciiTheme="majorHAnsi" w:eastAsiaTheme="majorEastAsia" w:hAnsiTheme="majorHAnsi" w:cstheme="majorBidi"/>
                              <w:noProo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17BD7D5E" w14:textId="6BA5F234" w:rsidR="005B3CA0" w:rsidRDefault="005B3CA0" w:rsidP="002D54D4">
                              <w:pPr>
                                <w:spacing w:line="240" w:lineRule="auto"/>
                                <w:jc w:val="center"/>
                                <w:rPr>
                                  <w:rFonts w:asciiTheme="majorHAnsi" w:eastAsiaTheme="majorEastAsia" w:hAnsiTheme="majorHAnsi" w:cstheme="majorBidi"/>
                                  <w:noProof/>
                                  <w:color w:val="4472C4" w:themeColor="accent1"/>
                                  <w:sz w:val="72"/>
                                  <w:szCs w:val="144"/>
                                </w:rPr>
                              </w:pPr>
                              <w:r w:rsidRPr="00395302">
                                <w:rPr>
                                  <w:rFonts w:asciiTheme="majorHAnsi" w:eastAsiaTheme="majorEastAsia" w:hAnsiTheme="majorHAnsi" w:cstheme="majorBidi"/>
                                  <w:noProof/>
                                  <w:sz w:val="72"/>
                                  <w:szCs w:val="72"/>
                                </w:rPr>
                                <w:t>Adult Healing to Wellness Program Participant Handbook</w:t>
                              </w:r>
                            </w:p>
                          </w:sdtContent>
                        </w:sdt>
                        <w:sdt>
                          <w:sdtPr>
                            <w:rPr>
                              <w:rFonts w:asciiTheme="majorHAnsi" w:eastAsiaTheme="majorEastAsia" w:hAnsiTheme="majorHAnsi" w:cstheme="majorBidi"/>
                              <w:noProof/>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B7F5072" w14:textId="0A04860A" w:rsidR="005B3CA0" w:rsidRDefault="00F307A2" w:rsidP="002D54D4">
                              <w:pPr>
                                <w:jc w:val="cente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sz w:val="32"/>
                                  <w:szCs w:val="32"/>
                                </w:rPr>
                                <w:t>2nd Reading</w:t>
                              </w:r>
                            </w:p>
                          </w:sdtContent>
                        </w:sdt>
                      </w:txbxContent>
                    </v:textbox>
                    <w10:wrap type="square" anchorx="page" anchory="page"/>
                  </v:shape>
                </w:pict>
              </mc:Fallback>
            </mc:AlternateContent>
          </w:r>
          <w:r w:rsidR="005B3CA0">
            <w:rPr>
              <w:color w:val="222222"/>
              <w:sz w:val="28"/>
              <w:szCs w:val="28"/>
              <w:shd w:val="clear" w:color="auto" w:fill="FFFFFF"/>
            </w:rPr>
            <w:br w:type="page"/>
          </w:r>
        </w:p>
      </w:sdtContent>
    </w:sdt>
    <w:p w14:paraId="4F86A9A1" w14:textId="77777777" w:rsidR="00C6744B" w:rsidRDefault="00C6744B" w:rsidP="00A9306E">
      <w:pPr>
        <w:spacing w:line="240" w:lineRule="auto"/>
        <w:rPr>
          <w:rFonts w:cstheme="minorHAnsi"/>
        </w:rPr>
      </w:pPr>
    </w:p>
    <w:p w14:paraId="69854FC5" w14:textId="77777777" w:rsidR="00C6744B" w:rsidRDefault="00C6744B" w:rsidP="00A9306E">
      <w:pPr>
        <w:spacing w:line="240" w:lineRule="auto"/>
        <w:rPr>
          <w:rFonts w:cstheme="minorHAnsi"/>
        </w:rPr>
      </w:pPr>
    </w:p>
    <w:p w14:paraId="7ADAE2F7" w14:textId="77777777" w:rsidR="00C6744B" w:rsidRDefault="00C6744B" w:rsidP="00A9306E">
      <w:pPr>
        <w:spacing w:line="240" w:lineRule="auto"/>
        <w:rPr>
          <w:rFonts w:cstheme="minorHAnsi"/>
        </w:rPr>
      </w:pPr>
    </w:p>
    <w:p w14:paraId="1543EE6B" w14:textId="77777777" w:rsidR="00C6744B" w:rsidRDefault="00C6744B" w:rsidP="00A9306E">
      <w:pPr>
        <w:spacing w:line="240" w:lineRule="auto"/>
        <w:rPr>
          <w:rFonts w:cstheme="minorHAnsi"/>
        </w:rPr>
      </w:pPr>
    </w:p>
    <w:p w14:paraId="268F0EB3" w14:textId="77777777" w:rsidR="00C6744B" w:rsidRDefault="00C6744B" w:rsidP="00A9306E">
      <w:pPr>
        <w:spacing w:line="240" w:lineRule="auto"/>
        <w:rPr>
          <w:rFonts w:cstheme="minorHAnsi"/>
        </w:rPr>
      </w:pPr>
    </w:p>
    <w:p w14:paraId="2FD646B2" w14:textId="77777777" w:rsidR="00C6744B" w:rsidRDefault="00C6744B" w:rsidP="00A9306E">
      <w:pPr>
        <w:spacing w:line="240" w:lineRule="auto"/>
        <w:rPr>
          <w:rFonts w:cstheme="minorHAnsi"/>
        </w:rPr>
      </w:pPr>
    </w:p>
    <w:p w14:paraId="1CCBCC63" w14:textId="5933B5E7" w:rsidR="00C6744B" w:rsidRDefault="00C6744B" w:rsidP="00A9306E">
      <w:pPr>
        <w:spacing w:line="240" w:lineRule="auto"/>
        <w:rPr>
          <w:rFonts w:cstheme="minorHAnsi"/>
        </w:rPr>
      </w:pPr>
      <w:r>
        <w:rPr>
          <w:rFonts w:cstheme="minorHAnsi"/>
        </w:rPr>
        <w:t xml:space="preserve">TABLE OF CONTENTS </w:t>
      </w:r>
    </w:p>
    <w:p w14:paraId="533BA413" w14:textId="32125C79" w:rsidR="00C6744B" w:rsidRDefault="00C6744B" w:rsidP="00A9306E">
      <w:pPr>
        <w:spacing w:line="240" w:lineRule="auto"/>
        <w:rPr>
          <w:rFonts w:cstheme="minorHAnsi"/>
        </w:rPr>
      </w:pPr>
    </w:p>
    <w:p w14:paraId="05725332" w14:textId="1E2C3DE6" w:rsidR="00C6744B" w:rsidRDefault="00C6744B" w:rsidP="00A9306E">
      <w:pPr>
        <w:spacing w:line="240" w:lineRule="auto"/>
        <w:rPr>
          <w:rFonts w:cstheme="minorHAnsi"/>
        </w:rPr>
      </w:pPr>
      <w:r>
        <w:rPr>
          <w:rFonts w:cstheme="minorHAnsi"/>
        </w:rPr>
        <w:t>Introduction………………………………………………………………………………………………………………………</w:t>
      </w:r>
      <w:r w:rsidR="004C7714">
        <w:rPr>
          <w:rFonts w:cstheme="minorHAnsi"/>
        </w:rPr>
        <w:t>….</w:t>
      </w:r>
      <w:r>
        <w:rPr>
          <w:rFonts w:cstheme="minorHAnsi"/>
        </w:rPr>
        <w:t xml:space="preserve"> 2</w:t>
      </w:r>
    </w:p>
    <w:p w14:paraId="3908BEAD" w14:textId="1567CFB4" w:rsidR="00C6744B" w:rsidRDefault="00C6744B" w:rsidP="00A9306E">
      <w:pPr>
        <w:spacing w:line="240" w:lineRule="auto"/>
        <w:rPr>
          <w:rFonts w:cstheme="minorHAnsi"/>
        </w:rPr>
      </w:pPr>
      <w:r>
        <w:rPr>
          <w:rFonts w:cstheme="minorHAnsi"/>
        </w:rPr>
        <w:t>Mission Statement………………………………………………………………………………………………………………… 2</w:t>
      </w:r>
    </w:p>
    <w:p w14:paraId="7D2EFC8E" w14:textId="530279DB" w:rsidR="00C6744B" w:rsidRDefault="00C6744B" w:rsidP="00A9306E">
      <w:pPr>
        <w:spacing w:line="240" w:lineRule="auto"/>
        <w:rPr>
          <w:rFonts w:cstheme="minorHAnsi"/>
        </w:rPr>
      </w:pPr>
      <w:r>
        <w:rPr>
          <w:rFonts w:cstheme="minorHAnsi"/>
        </w:rPr>
        <w:t>Program Goal and Description……………………………………………………………………………………………… 2-</w:t>
      </w:r>
      <w:r w:rsidR="009F0DB8">
        <w:rPr>
          <w:rFonts w:cstheme="minorHAnsi"/>
        </w:rPr>
        <w:t>5</w:t>
      </w:r>
    </w:p>
    <w:p w14:paraId="0C8972E0" w14:textId="0960FA79" w:rsidR="00C6744B" w:rsidRDefault="00C6744B" w:rsidP="00A9306E">
      <w:pPr>
        <w:spacing w:line="240" w:lineRule="auto"/>
        <w:rPr>
          <w:rFonts w:cstheme="minorHAnsi"/>
        </w:rPr>
      </w:pPr>
      <w:r>
        <w:rPr>
          <w:rFonts w:cstheme="minorHAnsi"/>
        </w:rPr>
        <w:t>Team Members…………………………………………………………………...................................................... 5-</w:t>
      </w:r>
      <w:r w:rsidR="009F0DB8">
        <w:rPr>
          <w:rFonts w:cstheme="minorHAnsi"/>
        </w:rPr>
        <w:t>8</w:t>
      </w:r>
    </w:p>
    <w:p w14:paraId="45C35AC3" w14:textId="1FDBB376" w:rsidR="00C6744B" w:rsidRDefault="00C6744B" w:rsidP="00A9306E">
      <w:pPr>
        <w:spacing w:line="240" w:lineRule="auto"/>
        <w:rPr>
          <w:rFonts w:cstheme="minorHAnsi"/>
        </w:rPr>
      </w:pPr>
      <w:r>
        <w:rPr>
          <w:rFonts w:cstheme="minorHAnsi"/>
        </w:rPr>
        <w:t xml:space="preserve">How it Works………………………………………………………………………………………………………………………… </w:t>
      </w:r>
      <w:r w:rsidR="009F0DB8">
        <w:rPr>
          <w:rFonts w:cstheme="minorHAnsi"/>
        </w:rPr>
        <w:t>9</w:t>
      </w:r>
      <w:r w:rsidR="004C7714">
        <w:rPr>
          <w:rFonts w:cstheme="minorHAnsi"/>
        </w:rPr>
        <w:t>-10</w:t>
      </w:r>
    </w:p>
    <w:p w14:paraId="6A280484" w14:textId="3BFFBF03" w:rsidR="00C6744B" w:rsidRDefault="00C6744B" w:rsidP="00A9306E">
      <w:pPr>
        <w:spacing w:line="240" w:lineRule="auto"/>
        <w:rPr>
          <w:rFonts w:cstheme="minorHAnsi"/>
        </w:rPr>
      </w:pPr>
      <w:r>
        <w:rPr>
          <w:rFonts w:cstheme="minorHAnsi"/>
        </w:rPr>
        <w:t xml:space="preserve">Program Rules………………………………………………………………………………………………………………………. </w:t>
      </w:r>
      <w:r w:rsidR="009F0DB8">
        <w:rPr>
          <w:rFonts w:cstheme="minorHAnsi"/>
        </w:rPr>
        <w:t>1</w:t>
      </w:r>
      <w:r w:rsidR="004C7714">
        <w:rPr>
          <w:rFonts w:cstheme="minorHAnsi"/>
        </w:rPr>
        <w:t>1</w:t>
      </w:r>
    </w:p>
    <w:p w14:paraId="4DD196BA" w14:textId="531A8648" w:rsidR="00C6744B" w:rsidRDefault="00C6744B" w:rsidP="00A9306E">
      <w:pPr>
        <w:spacing w:line="240" w:lineRule="auto"/>
        <w:rPr>
          <w:rFonts w:cstheme="minorHAnsi"/>
        </w:rPr>
      </w:pPr>
      <w:r>
        <w:rPr>
          <w:rFonts w:cstheme="minorHAnsi"/>
        </w:rPr>
        <w:t>Phases…………………………………………………………………………………………………………………………………</w:t>
      </w:r>
      <w:r w:rsidR="007E11F1">
        <w:rPr>
          <w:rFonts w:cstheme="minorHAnsi"/>
        </w:rPr>
        <w:t xml:space="preserve">. </w:t>
      </w:r>
      <w:r w:rsidR="009F0DB8">
        <w:rPr>
          <w:rFonts w:cstheme="minorHAnsi"/>
        </w:rPr>
        <w:t>1</w:t>
      </w:r>
      <w:r w:rsidR="004C7714">
        <w:rPr>
          <w:rFonts w:cstheme="minorHAnsi"/>
        </w:rPr>
        <w:t>1</w:t>
      </w:r>
      <w:r w:rsidR="009F0DB8">
        <w:rPr>
          <w:rFonts w:cstheme="minorHAnsi"/>
        </w:rPr>
        <w:t>-12</w:t>
      </w:r>
    </w:p>
    <w:p w14:paraId="4DEFA318" w14:textId="2797D417" w:rsidR="00C6744B" w:rsidRDefault="00C6744B" w:rsidP="00A9306E">
      <w:pPr>
        <w:spacing w:line="240" w:lineRule="auto"/>
        <w:rPr>
          <w:rFonts w:cstheme="minorHAnsi"/>
        </w:rPr>
      </w:pPr>
      <w:r>
        <w:rPr>
          <w:rFonts w:cstheme="minorHAnsi"/>
        </w:rPr>
        <w:t>Incentives, Sanctions and Termination…………………………………………………………………………………</w:t>
      </w:r>
      <w:r w:rsidR="007E11F1">
        <w:rPr>
          <w:rFonts w:cstheme="minorHAnsi"/>
        </w:rPr>
        <w:t>.</w:t>
      </w:r>
      <w:r>
        <w:rPr>
          <w:rFonts w:cstheme="minorHAnsi"/>
        </w:rPr>
        <w:t xml:space="preserve"> </w:t>
      </w:r>
      <w:r w:rsidR="009F0DB8">
        <w:rPr>
          <w:rFonts w:cstheme="minorHAnsi"/>
        </w:rPr>
        <w:t>1</w:t>
      </w:r>
      <w:r w:rsidR="004C7714">
        <w:rPr>
          <w:rFonts w:cstheme="minorHAnsi"/>
        </w:rPr>
        <w:t>3</w:t>
      </w:r>
      <w:r w:rsidR="009F0DB8">
        <w:rPr>
          <w:rFonts w:cstheme="minorHAnsi"/>
        </w:rPr>
        <w:t>-1</w:t>
      </w:r>
      <w:r w:rsidR="004C7714">
        <w:rPr>
          <w:rFonts w:cstheme="minorHAnsi"/>
        </w:rPr>
        <w:t>7</w:t>
      </w:r>
    </w:p>
    <w:p w14:paraId="7C10F89E" w14:textId="224F717B" w:rsidR="00C6744B" w:rsidRDefault="00C6744B" w:rsidP="00A9306E">
      <w:pPr>
        <w:spacing w:line="240" w:lineRule="auto"/>
        <w:rPr>
          <w:rFonts w:cstheme="minorHAnsi"/>
        </w:rPr>
      </w:pPr>
      <w:r>
        <w:rPr>
          <w:rFonts w:cstheme="minorHAnsi"/>
        </w:rPr>
        <w:t>Compliance and Accountability……………………………………………………………………</w:t>
      </w:r>
      <w:r w:rsidR="007E11F1">
        <w:rPr>
          <w:rFonts w:cstheme="minorHAnsi"/>
        </w:rPr>
        <w:t>……………………</w:t>
      </w:r>
      <w:r w:rsidR="004C7714">
        <w:rPr>
          <w:rFonts w:cstheme="minorHAnsi"/>
        </w:rPr>
        <w:t>.</w:t>
      </w:r>
      <w:r w:rsidR="007E11F1">
        <w:rPr>
          <w:rFonts w:cstheme="minorHAnsi"/>
        </w:rPr>
        <w:t xml:space="preserve">… </w:t>
      </w:r>
      <w:r w:rsidR="009F0DB8">
        <w:rPr>
          <w:rFonts w:cstheme="minorHAnsi"/>
        </w:rPr>
        <w:t>1</w:t>
      </w:r>
      <w:r w:rsidR="004C7714">
        <w:rPr>
          <w:rFonts w:cstheme="minorHAnsi"/>
        </w:rPr>
        <w:t>8-19</w:t>
      </w:r>
    </w:p>
    <w:p w14:paraId="0E617CE0" w14:textId="0CFA2969" w:rsidR="00C6744B" w:rsidRDefault="00C6744B" w:rsidP="00A9306E">
      <w:pPr>
        <w:spacing w:line="240" w:lineRule="auto"/>
        <w:rPr>
          <w:rFonts w:cstheme="minorHAnsi"/>
        </w:rPr>
      </w:pPr>
      <w:r>
        <w:rPr>
          <w:rFonts w:cstheme="minorHAnsi"/>
        </w:rPr>
        <w:t>Confidentiality……………………………………………………………………………………………</w:t>
      </w:r>
      <w:r w:rsidR="007E11F1">
        <w:rPr>
          <w:rFonts w:cstheme="minorHAnsi"/>
        </w:rPr>
        <w:t>……………………</w:t>
      </w:r>
      <w:r w:rsidR="004C7714">
        <w:rPr>
          <w:rFonts w:cstheme="minorHAnsi"/>
        </w:rPr>
        <w:t>…...</w:t>
      </w:r>
      <w:r>
        <w:rPr>
          <w:rFonts w:cstheme="minorHAnsi"/>
        </w:rPr>
        <w:t xml:space="preserve"> 1</w:t>
      </w:r>
      <w:r w:rsidR="004C7714">
        <w:rPr>
          <w:rFonts w:cstheme="minorHAnsi"/>
        </w:rPr>
        <w:t>9</w:t>
      </w:r>
    </w:p>
    <w:p w14:paraId="740937CA" w14:textId="29C48876" w:rsidR="00C6744B" w:rsidRDefault="00AA0540" w:rsidP="00A9306E">
      <w:pPr>
        <w:spacing w:line="240" w:lineRule="auto"/>
        <w:rPr>
          <w:rFonts w:cstheme="minorHAnsi"/>
        </w:rPr>
      </w:pPr>
      <w:r>
        <w:rPr>
          <w:rFonts w:cstheme="minorHAnsi"/>
        </w:rPr>
        <w:t>Education</w:t>
      </w:r>
      <w:r w:rsidR="00B1564B">
        <w:rPr>
          <w:rFonts w:cstheme="minorHAnsi"/>
        </w:rPr>
        <w:t>,</w:t>
      </w:r>
      <w:r w:rsidR="00C6744B">
        <w:rPr>
          <w:rFonts w:cstheme="minorHAnsi"/>
        </w:rPr>
        <w:t xml:space="preserve"> Vocation and Employment………………………………………………………</w:t>
      </w:r>
      <w:r w:rsidR="007E11F1">
        <w:rPr>
          <w:rFonts w:cstheme="minorHAnsi"/>
        </w:rPr>
        <w:t>………………………</w:t>
      </w:r>
      <w:r w:rsidR="004C7714">
        <w:rPr>
          <w:rFonts w:cstheme="minorHAnsi"/>
        </w:rPr>
        <w:t>...</w:t>
      </w:r>
      <w:r w:rsidR="007E11F1">
        <w:rPr>
          <w:rFonts w:cstheme="minorHAnsi"/>
        </w:rPr>
        <w:t>.</w:t>
      </w:r>
      <w:r w:rsidR="00C6744B">
        <w:rPr>
          <w:rFonts w:cstheme="minorHAnsi"/>
        </w:rPr>
        <w:t xml:space="preserve"> 1</w:t>
      </w:r>
      <w:r w:rsidR="004C7714">
        <w:rPr>
          <w:rFonts w:cstheme="minorHAnsi"/>
        </w:rPr>
        <w:t>9-20</w:t>
      </w:r>
    </w:p>
    <w:p w14:paraId="1D1EBFA9" w14:textId="57500378" w:rsidR="00C6744B" w:rsidRDefault="00C6744B" w:rsidP="00A9306E">
      <w:pPr>
        <w:spacing w:line="240" w:lineRule="auto"/>
        <w:rPr>
          <w:rFonts w:cstheme="minorHAnsi"/>
        </w:rPr>
      </w:pPr>
      <w:r>
        <w:rPr>
          <w:rFonts w:cstheme="minorHAnsi"/>
        </w:rPr>
        <w:t>Graduation…………………………………………………………………………………………………</w:t>
      </w:r>
      <w:r w:rsidR="007E11F1">
        <w:rPr>
          <w:rFonts w:cstheme="minorHAnsi"/>
        </w:rPr>
        <w:t>………………</w:t>
      </w:r>
      <w:r w:rsidR="004C7714">
        <w:rPr>
          <w:rFonts w:cstheme="minorHAnsi"/>
        </w:rPr>
        <w:t>…...</w:t>
      </w:r>
      <w:r w:rsidR="007E11F1">
        <w:rPr>
          <w:rFonts w:cstheme="minorHAnsi"/>
        </w:rPr>
        <w:t xml:space="preserve">……. </w:t>
      </w:r>
      <w:r w:rsidR="004C7714">
        <w:rPr>
          <w:rFonts w:cstheme="minorHAnsi"/>
        </w:rPr>
        <w:t>20</w:t>
      </w:r>
    </w:p>
    <w:p w14:paraId="76CE1ADB" w14:textId="78162787" w:rsidR="00C6744B" w:rsidRDefault="00C6744B" w:rsidP="00A9306E">
      <w:pPr>
        <w:spacing w:line="240" w:lineRule="auto"/>
        <w:rPr>
          <w:rFonts w:cstheme="minorHAnsi"/>
        </w:rPr>
      </w:pPr>
      <w:r>
        <w:rPr>
          <w:rFonts w:cstheme="minorHAnsi"/>
        </w:rPr>
        <w:t>Conclusion…………………………………………………………………………………………………</w:t>
      </w:r>
      <w:r w:rsidR="007E11F1">
        <w:rPr>
          <w:rFonts w:cstheme="minorHAnsi"/>
        </w:rPr>
        <w:t>……………………</w:t>
      </w:r>
      <w:r>
        <w:rPr>
          <w:rFonts w:cstheme="minorHAnsi"/>
        </w:rPr>
        <w:t>…</w:t>
      </w:r>
      <w:r w:rsidR="004C7714">
        <w:rPr>
          <w:rFonts w:cstheme="minorHAnsi"/>
        </w:rPr>
        <w:t>…...20</w:t>
      </w:r>
    </w:p>
    <w:p w14:paraId="4210D910" w14:textId="0984F1CC" w:rsidR="00C6744B" w:rsidRDefault="00C6744B" w:rsidP="00A9306E">
      <w:pPr>
        <w:spacing w:line="240" w:lineRule="auto"/>
        <w:rPr>
          <w:rFonts w:cstheme="minorHAnsi"/>
        </w:rPr>
      </w:pPr>
      <w:r>
        <w:rPr>
          <w:rFonts w:cstheme="minorHAnsi"/>
        </w:rPr>
        <w:t>Glossary………………………………………………………………………………………………………</w:t>
      </w:r>
      <w:r w:rsidR="007E11F1">
        <w:rPr>
          <w:rFonts w:cstheme="minorHAnsi"/>
        </w:rPr>
        <w:t>………………………</w:t>
      </w:r>
      <w:r w:rsidR="004C7714">
        <w:rPr>
          <w:rFonts w:cstheme="minorHAnsi"/>
        </w:rPr>
        <w:t>….20-21</w:t>
      </w:r>
    </w:p>
    <w:p w14:paraId="510DC678" w14:textId="77777777" w:rsidR="00C6744B" w:rsidRDefault="00C6744B">
      <w:pPr>
        <w:rPr>
          <w:rFonts w:cstheme="minorHAnsi"/>
        </w:rPr>
      </w:pPr>
      <w:r>
        <w:rPr>
          <w:rFonts w:cstheme="minorHAnsi"/>
        </w:rPr>
        <w:br w:type="page"/>
      </w:r>
    </w:p>
    <w:p w14:paraId="6612A4F4" w14:textId="516CABF5" w:rsidR="0008353E" w:rsidRPr="00333F9E" w:rsidRDefault="00A9306E" w:rsidP="00333F9E">
      <w:pPr>
        <w:spacing w:line="240" w:lineRule="auto"/>
        <w:jc w:val="center"/>
        <w:rPr>
          <w:rFonts w:cstheme="minorHAnsi"/>
          <w:b/>
          <w:bCs/>
          <w:sz w:val="28"/>
          <w:szCs w:val="28"/>
          <w:u w:val="single"/>
        </w:rPr>
      </w:pPr>
      <w:r w:rsidRPr="00333F9E">
        <w:rPr>
          <w:rFonts w:cstheme="minorHAnsi"/>
          <w:b/>
          <w:bCs/>
          <w:sz w:val="28"/>
          <w:szCs w:val="28"/>
          <w:u w:val="single"/>
        </w:rPr>
        <w:lastRenderedPageBreak/>
        <w:t>INTRODUCTION:</w:t>
      </w:r>
    </w:p>
    <w:p w14:paraId="2F5A581E" w14:textId="49CDF438" w:rsidR="00A9306E" w:rsidRPr="008C5C0C" w:rsidRDefault="00A9306E" w:rsidP="00A9306E">
      <w:pPr>
        <w:spacing w:line="240" w:lineRule="auto"/>
        <w:rPr>
          <w:rFonts w:cstheme="minorHAnsi"/>
        </w:rPr>
      </w:pPr>
      <w:r w:rsidRPr="00EC0BB7">
        <w:rPr>
          <w:rFonts w:cstheme="minorHAnsi"/>
        </w:rPr>
        <w:t>This handbook is designed to answer question</w:t>
      </w:r>
      <w:r w:rsidR="00850C9B">
        <w:rPr>
          <w:rFonts w:cstheme="minorHAnsi"/>
        </w:rPr>
        <w:t>s</w:t>
      </w:r>
      <w:r w:rsidRPr="00EC0BB7">
        <w:rPr>
          <w:rFonts w:cstheme="minorHAnsi"/>
        </w:rPr>
        <w:t>, address concerns, and provide overall information about the Adult Healing to Wellness Program</w:t>
      </w:r>
      <w:r w:rsidR="00CE0BC5">
        <w:rPr>
          <w:rFonts w:cstheme="minorHAnsi"/>
        </w:rPr>
        <w:t xml:space="preserve"> (HTW) Enhanced Program</w:t>
      </w:r>
      <w:r w:rsidR="00333F9E">
        <w:rPr>
          <w:rFonts w:cstheme="minorHAnsi"/>
        </w:rPr>
        <w:t xml:space="preserve"> </w:t>
      </w:r>
      <w:r w:rsidR="00333F9E" w:rsidRPr="00333F9E">
        <w:rPr>
          <w:rFonts w:cstheme="minorHAnsi"/>
          <w:color w:val="EE0000"/>
        </w:rPr>
        <w:t>and the Tribal Opioid Response Grant</w:t>
      </w:r>
      <w:r w:rsidR="00333F9E">
        <w:rPr>
          <w:rFonts w:cstheme="minorHAnsi"/>
        </w:rPr>
        <w:t>.</w:t>
      </w:r>
      <w:r w:rsidRPr="00EC0BB7">
        <w:rPr>
          <w:rFonts w:cstheme="minorHAnsi"/>
        </w:rPr>
        <w:t xml:space="preserve">  This handbook will review general information, the program requirements</w:t>
      </w:r>
      <w:r w:rsidR="00333F9E" w:rsidRPr="00333F9E">
        <w:rPr>
          <w:rFonts w:cstheme="minorHAnsi"/>
          <w:color w:val="EE0000"/>
        </w:rPr>
        <w:t>,</w:t>
      </w:r>
      <w:r w:rsidRPr="00EC0BB7">
        <w:rPr>
          <w:rFonts w:cstheme="minorHAnsi"/>
        </w:rPr>
        <w:t xml:space="preserve"> </w:t>
      </w:r>
      <w:r w:rsidRPr="00333F9E">
        <w:rPr>
          <w:rFonts w:cstheme="minorHAnsi"/>
          <w:color w:val="EE0000"/>
        </w:rPr>
        <w:t xml:space="preserve">and what is expected of </w:t>
      </w:r>
      <w:r w:rsidR="00333F9E" w:rsidRPr="00333F9E">
        <w:rPr>
          <w:rFonts w:cstheme="minorHAnsi"/>
          <w:color w:val="EE0000"/>
        </w:rPr>
        <w:t>the</w:t>
      </w:r>
      <w:r w:rsidRPr="00333F9E">
        <w:rPr>
          <w:rFonts w:cstheme="minorHAnsi"/>
          <w:color w:val="EE0000"/>
        </w:rPr>
        <w:t xml:space="preserve"> A</w:t>
      </w:r>
      <w:r w:rsidR="00333F9E" w:rsidRPr="00333F9E">
        <w:rPr>
          <w:rFonts w:cstheme="minorHAnsi"/>
          <w:color w:val="EE0000"/>
        </w:rPr>
        <w:t>dult Healing to Wellness enhanced program</w:t>
      </w:r>
      <w:r w:rsidRPr="00333F9E">
        <w:rPr>
          <w:rFonts w:cstheme="minorHAnsi"/>
          <w:color w:val="EE0000"/>
        </w:rPr>
        <w:t xml:space="preserve"> participant</w:t>
      </w:r>
      <w:r w:rsidRPr="00EC0BB7">
        <w:rPr>
          <w:rFonts w:cstheme="minorHAnsi"/>
        </w:rPr>
        <w:t xml:space="preserve">.  Participants are encouraged to share this handbook with </w:t>
      </w:r>
      <w:r w:rsidR="00333F9E" w:rsidRPr="00333F9E">
        <w:rPr>
          <w:rFonts w:cstheme="minorHAnsi"/>
          <w:color w:val="EE0000"/>
        </w:rPr>
        <w:t xml:space="preserve">their </w:t>
      </w:r>
      <w:r w:rsidRPr="00EC0BB7">
        <w:rPr>
          <w:rFonts w:cstheme="minorHAnsi"/>
        </w:rPr>
        <w:t>family and friends.  The primary purpose of the A</w:t>
      </w:r>
      <w:r w:rsidR="00333F9E">
        <w:rPr>
          <w:rFonts w:cstheme="minorHAnsi"/>
        </w:rPr>
        <w:t xml:space="preserve">dult </w:t>
      </w:r>
      <w:r w:rsidR="00333F9E" w:rsidRPr="00333F9E">
        <w:rPr>
          <w:rFonts w:cstheme="minorHAnsi"/>
          <w:color w:val="EE0000"/>
        </w:rPr>
        <w:t>HTW enhanced program</w:t>
      </w:r>
      <w:r w:rsidRPr="00EC0BB7">
        <w:rPr>
          <w:rFonts w:cstheme="minorHAnsi"/>
        </w:rPr>
        <w:t xml:space="preserve"> is to provide intervention and treatment for participants who want to make positive life changes</w:t>
      </w:r>
      <w:r w:rsidR="00333F9E" w:rsidRPr="00333F9E">
        <w:rPr>
          <w:rFonts w:cstheme="minorHAnsi"/>
          <w:color w:val="EE0000"/>
        </w:rPr>
        <w:t>,</w:t>
      </w:r>
      <w:r w:rsidRPr="00333F9E">
        <w:rPr>
          <w:rFonts w:cstheme="minorHAnsi"/>
          <w:color w:val="EE0000"/>
        </w:rPr>
        <w:t xml:space="preserve"> break the cycle of addiction</w:t>
      </w:r>
      <w:r w:rsidR="00333F9E" w:rsidRPr="00333F9E">
        <w:rPr>
          <w:rFonts w:cstheme="minorHAnsi"/>
          <w:color w:val="EE0000"/>
        </w:rPr>
        <w:t>, and remain abstinent in recovery, sober</w:t>
      </w:r>
      <w:r w:rsidR="00333F9E">
        <w:rPr>
          <w:rFonts w:cstheme="minorHAnsi"/>
        </w:rPr>
        <w:t xml:space="preserve"> </w:t>
      </w:r>
      <w:r w:rsidRPr="008C5C0C">
        <w:rPr>
          <w:rFonts w:cstheme="minorHAnsi"/>
        </w:rPr>
        <w:t>. Th</w:t>
      </w:r>
      <w:r w:rsidR="003E26F8" w:rsidRPr="008C5C0C">
        <w:rPr>
          <w:rFonts w:cstheme="minorHAnsi"/>
        </w:rPr>
        <w:t xml:space="preserve">e </w:t>
      </w:r>
      <w:r w:rsidRPr="008C5C0C">
        <w:rPr>
          <w:rFonts w:cstheme="minorHAnsi"/>
        </w:rPr>
        <w:t xml:space="preserve">program </w:t>
      </w:r>
      <w:r w:rsidR="003164F9">
        <w:rPr>
          <w:rFonts w:cstheme="minorHAnsi"/>
        </w:rPr>
        <w:t>will</w:t>
      </w:r>
      <w:r w:rsidR="008C5C0C" w:rsidRPr="008C5C0C">
        <w:rPr>
          <w:rFonts w:cstheme="minorHAnsi"/>
          <w:color w:val="EE0000"/>
        </w:rPr>
        <w:t xml:space="preserve"> </w:t>
      </w:r>
      <w:r w:rsidR="008C5C0C" w:rsidRPr="008C5C0C">
        <w:rPr>
          <w:rFonts w:cstheme="minorHAnsi"/>
        </w:rPr>
        <w:t>s</w:t>
      </w:r>
      <w:r w:rsidRPr="008C5C0C">
        <w:rPr>
          <w:rFonts w:cstheme="minorHAnsi"/>
        </w:rPr>
        <w:t>upport and encourage participant</w:t>
      </w:r>
      <w:r w:rsidR="008C5C0C" w:rsidRPr="008C5C0C">
        <w:rPr>
          <w:rFonts w:cstheme="minorHAnsi"/>
        </w:rPr>
        <w:t>s</w:t>
      </w:r>
      <w:r w:rsidRPr="008C5C0C">
        <w:rPr>
          <w:rFonts w:cstheme="minorHAnsi"/>
        </w:rPr>
        <w:t xml:space="preserve"> to address the problems of drug and/or alcohol addiction.  </w:t>
      </w:r>
    </w:p>
    <w:p w14:paraId="66B14DE3" w14:textId="1A2CC1DE" w:rsidR="00A9306E" w:rsidRDefault="00A9306E" w:rsidP="00A9306E">
      <w:pPr>
        <w:spacing w:line="240" w:lineRule="auto"/>
        <w:rPr>
          <w:rFonts w:cstheme="minorHAnsi"/>
        </w:rPr>
      </w:pPr>
      <w:r w:rsidRPr="00EC0BB7">
        <w:rPr>
          <w:rFonts w:cstheme="minorHAnsi"/>
        </w:rPr>
        <w:t xml:space="preserve">If participant questions are not answered in this handbook, please do not hesitate to ask the AHWP staff.  The information contained in this handbook may be updated and </w:t>
      </w:r>
      <w:r w:rsidR="003164F9" w:rsidRPr="00EC0BB7">
        <w:rPr>
          <w:rFonts w:cstheme="minorHAnsi"/>
        </w:rPr>
        <w:t>participants</w:t>
      </w:r>
      <w:r w:rsidRPr="00EC0BB7">
        <w:rPr>
          <w:rFonts w:cstheme="minorHAnsi"/>
        </w:rPr>
        <w:t xml:space="preserve"> will be informed of any changes.</w:t>
      </w:r>
    </w:p>
    <w:p w14:paraId="1532D112" w14:textId="6FB1CC55" w:rsidR="00292051" w:rsidRPr="00F81BD2" w:rsidRDefault="00292051" w:rsidP="00501C19">
      <w:pPr>
        <w:shd w:val="clear" w:color="auto" w:fill="FFFFFF"/>
        <w:spacing w:after="0" w:line="240" w:lineRule="auto"/>
        <w:rPr>
          <w:rFonts w:eastAsia="Times New Roman" w:cstheme="minorHAnsi"/>
          <w:b/>
          <w:bCs/>
          <w:color w:val="EE0000"/>
          <w:u w:val="single"/>
        </w:rPr>
      </w:pPr>
      <w:r w:rsidRPr="00F81BD2">
        <w:rPr>
          <w:rFonts w:eastAsia="Times New Roman" w:cstheme="minorHAnsi"/>
          <w:b/>
          <w:bCs/>
          <w:color w:val="EE0000"/>
          <w:u w:val="single"/>
        </w:rPr>
        <w:t>Voluntary Participation</w:t>
      </w:r>
      <w:r w:rsidR="005B29A2" w:rsidRPr="00F81BD2">
        <w:rPr>
          <w:rFonts w:eastAsia="Times New Roman" w:cstheme="minorHAnsi"/>
          <w:b/>
          <w:bCs/>
          <w:color w:val="EE0000"/>
          <w:u w:val="single"/>
        </w:rPr>
        <w:t>:</w:t>
      </w:r>
    </w:p>
    <w:p w14:paraId="6E1D3E46" w14:textId="77777777" w:rsidR="005B29A2" w:rsidRPr="00F81BD2" w:rsidRDefault="005B29A2" w:rsidP="00501C19">
      <w:pPr>
        <w:shd w:val="clear" w:color="auto" w:fill="FFFFFF"/>
        <w:spacing w:after="0" w:line="240" w:lineRule="auto"/>
        <w:rPr>
          <w:rFonts w:eastAsia="Times New Roman" w:cstheme="minorHAnsi"/>
          <w:b/>
          <w:bCs/>
          <w:color w:val="EE0000"/>
          <w:u w:val="single"/>
        </w:rPr>
      </w:pPr>
    </w:p>
    <w:p w14:paraId="4CD85652" w14:textId="5647F76F" w:rsidR="00292051" w:rsidRPr="00F81BD2" w:rsidRDefault="00292051" w:rsidP="00501C19">
      <w:pPr>
        <w:shd w:val="clear" w:color="auto" w:fill="FFFFFF"/>
        <w:spacing w:after="0" w:line="240" w:lineRule="auto"/>
        <w:rPr>
          <w:rFonts w:eastAsia="Times New Roman" w:cstheme="minorHAnsi"/>
          <w:color w:val="EE0000"/>
        </w:rPr>
      </w:pPr>
      <w:r w:rsidRPr="00F81BD2">
        <w:rPr>
          <w:rFonts w:eastAsia="Times New Roman" w:cstheme="minorHAnsi"/>
          <w:color w:val="EE0000"/>
        </w:rPr>
        <w:t>Participation in the Healing to Wellness Program is voluntary; however, individuals may be referred through the Tribal Court process. Participants must knowingly and voluntarily agree to comply with all program requirements as a condition of participation.</w:t>
      </w:r>
    </w:p>
    <w:p w14:paraId="67AAFCC4" w14:textId="77777777" w:rsidR="00501C19" w:rsidRPr="00292051" w:rsidRDefault="00501C19" w:rsidP="00292051">
      <w:pPr>
        <w:shd w:val="clear" w:color="auto" w:fill="FFFFFF"/>
        <w:spacing w:after="0" w:line="240" w:lineRule="auto"/>
        <w:rPr>
          <w:rFonts w:ascii="Calibri body" w:eastAsia="Times New Roman" w:hAnsi="Calibri body" w:cs="Times New Roman"/>
          <w:color w:val="000000"/>
        </w:rPr>
      </w:pPr>
    </w:p>
    <w:p w14:paraId="3C8154FA" w14:textId="7C15235C" w:rsidR="005B29A2" w:rsidRPr="0093592D" w:rsidRDefault="005B29A2" w:rsidP="00292051">
      <w:pPr>
        <w:shd w:val="clear" w:color="auto" w:fill="FFFFFF"/>
        <w:spacing w:after="0" w:line="240" w:lineRule="auto"/>
        <w:rPr>
          <w:rFonts w:eastAsia="Times New Roman" w:cstheme="minorHAnsi"/>
          <w:color w:val="EE0000"/>
          <w:u w:val="single"/>
        </w:rPr>
      </w:pPr>
      <w:r w:rsidRPr="0093592D">
        <w:rPr>
          <w:rFonts w:eastAsia="Times New Roman" w:cstheme="minorHAnsi"/>
          <w:b/>
          <w:bCs/>
          <w:color w:val="EE0000"/>
          <w:u w:val="single"/>
        </w:rPr>
        <w:t>Program Modifications:</w:t>
      </w:r>
    </w:p>
    <w:p w14:paraId="20AF925C" w14:textId="72EB008F" w:rsidR="00292051" w:rsidRPr="0093592D" w:rsidRDefault="00292051" w:rsidP="00292051">
      <w:pPr>
        <w:shd w:val="clear" w:color="auto" w:fill="FFFFFF"/>
        <w:spacing w:after="0" w:line="240" w:lineRule="auto"/>
        <w:rPr>
          <w:rFonts w:eastAsia="Times New Roman" w:cstheme="minorHAnsi"/>
          <w:color w:val="EE0000"/>
        </w:rPr>
      </w:pPr>
      <w:r w:rsidRPr="0093592D">
        <w:rPr>
          <w:rFonts w:eastAsia="Times New Roman" w:cstheme="minorHAnsi"/>
          <w:color w:val="EE0000"/>
        </w:rPr>
        <w:br/>
        <w:t>The Healing to Wellness Program reserves the right to modify, update, or amend this handbook and program requirements at any time. Participants will be notified of any material changes. Continued participation in the program constitutes acceptance of such modifications.</w:t>
      </w:r>
    </w:p>
    <w:p w14:paraId="23B9DCB7" w14:textId="77777777" w:rsidR="00292051" w:rsidRPr="00B255CD" w:rsidRDefault="00292051" w:rsidP="00A9306E">
      <w:pPr>
        <w:spacing w:line="240" w:lineRule="auto"/>
        <w:rPr>
          <w:rFonts w:cstheme="minorHAnsi"/>
        </w:rPr>
      </w:pPr>
    </w:p>
    <w:p w14:paraId="51C72B62" w14:textId="144E05A1" w:rsidR="00501C19" w:rsidRPr="0093592D" w:rsidRDefault="00501C19" w:rsidP="00501C19">
      <w:pPr>
        <w:shd w:val="clear" w:color="auto" w:fill="FFFFFF"/>
        <w:spacing w:after="0" w:line="240" w:lineRule="auto"/>
        <w:rPr>
          <w:rFonts w:eastAsia="Times New Roman" w:cstheme="minorHAnsi"/>
          <w:color w:val="EE0000"/>
          <w:u w:val="single"/>
        </w:rPr>
      </w:pPr>
      <w:r w:rsidRPr="0093592D">
        <w:rPr>
          <w:rFonts w:eastAsia="Times New Roman" w:cstheme="minorHAnsi"/>
          <w:b/>
          <w:bCs/>
          <w:color w:val="EE0000"/>
          <w:u w:val="single"/>
        </w:rPr>
        <w:t>Sovereign Immunity</w:t>
      </w:r>
      <w:r w:rsidR="005B29A2" w:rsidRPr="0093592D">
        <w:rPr>
          <w:rFonts w:eastAsia="Times New Roman" w:cstheme="minorHAnsi"/>
          <w:color w:val="EE0000"/>
          <w:u w:val="single"/>
        </w:rPr>
        <w:t>:</w:t>
      </w:r>
    </w:p>
    <w:p w14:paraId="3441F021" w14:textId="77777777" w:rsidR="005B29A2" w:rsidRPr="0093592D" w:rsidRDefault="005B29A2" w:rsidP="00501C19">
      <w:pPr>
        <w:shd w:val="clear" w:color="auto" w:fill="FFFFFF"/>
        <w:spacing w:after="0" w:line="240" w:lineRule="auto"/>
        <w:rPr>
          <w:rFonts w:eastAsia="Times New Roman" w:cstheme="minorHAnsi"/>
          <w:color w:val="EE0000"/>
          <w:u w:val="single"/>
        </w:rPr>
      </w:pPr>
    </w:p>
    <w:p w14:paraId="424A5188" w14:textId="39C1903C" w:rsidR="00501C19" w:rsidRPr="0093592D" w:rsidRDefault="00501C19" w:rsidP="00501C19">
      <w:pPr>
        <w:shd w:val="clear" w:color="auto" w:fill="FFFFFF"/>
        <w:spacing w:after="0" w:line="240" w:lineRule="auto"/>
        <w:rPr>
          <w:rFonts w:eastAsia="Times New Roman" w:cstheme="minorHAnsi"/>
          <w:color w:val="EE0000"/>
        </w:rPr>
      </w:pPr>
      <w:r w:rsidRPr="0093592D">
        <w:rPr>
          <w:rFonts w:eastAsia="Times New Roman" w:cstheme="minorHAnsi"/>
          <w:color w:val="EE0000"/>
        </w:rPr>
        <w:t>Nothing in this handbook or participation in the Healing to Wellness Program shall be construed as a waiver of the sovereign immunity of the Chippewa Cree Tribe, its Tribal Court, or any of its departments, agencies, or employees. This handbook is intended solely as a program guide and does not create any contractual or legally enforceable rights against the Tribe.</w:t>
      </w:r>
    </w:p>
    <w:p w14:paraId="1D2FAE2B" w14:textId="77777777" w:rsidR="00501C19" w:rsidRDefault="00501C19" w:rsidP="009135AF">
      <w:pPr>
        <w:spacing w:line="240" w:lineRule="auto"/>
        <w:rPr>
          <w:rFonts w:cstheme="minorHAnsi"/>
          <w:b/>
          <w:bCs/>
          <w:u w:val="single"/>
        </w:rPr>
      </w:pPr>
    </w:p>
    <w:p w14:paraId="5648FD52" w14:textId="77777777" w:rsidR="005B29A2" w:rsidRDefault="009135AF" w:rsidP="009135AF">
      <w:pPr>
        <w:spacing w:line="240" w:lineRule="auto"/>
        <w:rPr>
          <w:rFonts w:cstheme="minorHAnsi"/>
          <w:b/>
          <w:bCs/>
          <w:u w:val="single"/>
        </w:rPr>
      </w:pPr>
      <w:r w:rsidRPr="00824936">
        <w:rPr>
          <w:rFonts w:cstheme="minorHAnsi"/>
          <w:b/>
          <w:bCs/>
          <w:u w:val="single"/>
        </w:rPr>
        <w:t>Mission Statement:</w:t>
      </w:r>
    </w:p>
    <w:p w14:paraId="5E014D87" w14:textId="34F5D714" w:rsidR="009135AF" w:rsidRPr="005B29A2" w:rsidRDefault="009135AF" w:rsidP="009135AF">
      <w:pPr>
        <w:spacing w:line="240" w:lineRule="auto"/>
        <w:rPr>
          <w:rFonts w:cstheme="minorHAnsi"/>
          <w:b/>
          <w:bCs/>
          <w:u w:val="single"/>
        </w:rPr>
      </w:pPr>
      <w:r w:rsidRPr="00C44C46">
        <w:rPr>
          <w:rFonts w:cstheme="minorHAnsi"/>
        </w:rPr>
        <w:t xml:space="preserve">The mission of the Adult Healing to Wellness Program is to bring together community healing resources within the tribal justice process, using a team approach to achieve the physical, </w:t>
      </w:r>
      <w:r w:rsidR="00B61563" w:rsidRPr="00C44C46">
        <w:rPr>
          <w:rFonts w:cstheme="minorHAnsi"/>
        </w:rPr>
        <w:t>emotional,</w:t>
      </w:r>
      <w:r w:rsidRPr="00C44C46">
        <w:rPr>
          <w:rFonts w:cstheme="minorHAnsi"/>
        </w:rPr>
        <w:t xml:space="preserve"> and </w:t>
      </w:r>
      <w:r w:rsidR="006A0E9E" w:rsidRPr="00C44C46">
        <w:rPr>
          <w:rFonts w:cstheme="minorHAnsi"/>
        </w:rPr>
        <w:t>spiritual</w:t>
      </w:r>
      <w:r w:rsidRPr="00C44C46">
        <w:rPr>
          <w:rFonts w:cstheme="minorHAnsi"/>
        </w:rPr>
        <w:t xml:space="preserve"> healing of the participant and the well-being of the community.</w:t>
      </w:r>
    </w:p>
    <w:p w14:paraId="0A72C251" w14:textId="6F95588B" w:rsidR="009135AF" w:rsidRPr="00EC0BB7" w:rsidRDefault="009135AF" w:rsidP="009135AF">
      <w:pPr>
        <w:spacing w:line="240" w:lineRule="auto"/>
        <w:rPr>
          <w:rFonts w:cstheme="minorHAnsi"/>
          <w:b/>
          <w:bCs/>
        </w:rPr>
      </w:pPr>
    </w:p>
    <w:p w14:paraId="1FED07CA" w14:textId="63509BAF" w:rsidR="00B61563" w:rsidRPr="00EC0BB7" w:rsidRDefault="009135AF" w:rsidP="009135AF">
      <w:pPr>
        <w:spacing w:line="240" w:lineRule="auto"/>
        <w:rPr>
          <w:rFonts w:cstheme="minorHAnsi"/>
          <w:b/>
          <w:bCs/>
          <w:u w:val="single"/>
        </w:rPr>
      </w:pPr>
      <w:r w:rsidRPr="00EC0BB7">
        <w:rPr>
          <w:rFonts w:cstheme="minorHAnsi"/>
          <w:b/>
          <w:bCs/>
          <w:u w:val="single"/>
        </w:rPr>
        <w:t>Goal of Adult Healing to Wellness Program</w:t>
      </w:r>
      <w:r w:rsidR="00B61563" w:rsidRPr="00EC0BB7">
        <w:rPr>
          <w:rFonts w:cstheme="minorHAnsi"/>
          <w:b/>
          <w:bCs/>
          <w:u w:val="single"/>
        </w:rPr>
        <w:t>:</w:t>
      </w:r>
    </w:p>
    <w:p w14:paraId="70CE5910" w14:textId="77777777" w:rsidR="00441B00" w:rsidRDefault="002070DE" w:rsidP="009135AF">
      <w:pPr>
        <w:spacing w:line="240" w:lineRule="auto"/>
        <w:rPr>
          <w:rFonts w:cstheme="minorHAnsi"/>
        </w:rPr>
      </w:pPr>
      <w:r w:rsidRPr="00EC0BB7">
        <w:rPr>
          <w:rFonts w:cstheme="minorHAnsi"/>
        </w:rPr>
        <w:t xml:space="preserve">The </w:t>
      </w:r>
      <w:r w:rsidR="00BE1863" w:rsidRPr="00EC0BB7">
        <w:rPr>
          <w:rFonts w:cstheme="minorHAnsi"/>
        </w:rPr>
        <w:t xml:space="preserve">Adult </w:t>
      </w:r>
      <w:r w:rsidR="00BE1863" w:rsidRPr="00FC5F53">
        <w:rPr>
          <w:rFonts w:cstheme="minorHAnsi"/>
          <w:color w:val="FF0000"/>
        </w:rPr>
        <w:t xml:space="preserve">Healing </w:t>
      </w:r>
      <w:r w:rsidR="00EC0BB7" w:rsidRPr="00FC5F53">
        <w:rPr>
          <w:rFonts w:cstheme="minorHAnsi"/>
          <w:color w:val="FF0000"/>
        </w:rPr>
        <w:t>t</w:t>
      </w:r>
      <w:r w:rsidR="00BE1863" w:rsidRPr="00FC5F53">
        <w:rPr>
          <w:rFonts w:cstheme="minorHAnsi"/>
          <w:color w:val="FF0000"/>
        </w:rPr>
        <w:t xml:space="preserve">o Wellness Court Enhancement Program </w:t>
      </w:r>
      <w:r w:rsidRPr="00EC0BB7">
        <w:rPr>
          <w:rFonts w:cstheme="minorHAnsi"/>
        </w:rPr>
        <w:t>goal is to continue implementing a healing to wellness court and enhance the drug court program’s capacity by providing access to enhanced treatment and critical support services to improve the quality of services based on individual needs assessment</w:t>
      </w:r>
      <w:r w:rsidRPr="00441B00">
        <w:rPr>
          <w:rFonts w:cstheme="minorHAnsi"/>
          <w:color w:val="EE0000"/>
        </w:rPr>
        <w:t xml:space="preserve">. </w:t>
      </w:r>
      <w:r w:rsidR="003164F9" w:rsidRPr="00441B00">
        <w:rPr>
          <w:rFonts w:cstheme="minorHAnsi"/>
          <w:color w:val="EE0000"/>
        </w:rPr>
        <w:t xml:space="preserve">Other program goals include: 1) reducing recidivism and substance use among adult </w:t>
      </w:r>
      <w:r w:rsidR="003164F9" w:rsidRPr="00441B00">
        <w:rPr>
          <w:rFonts w:cstheme="minorHAnsi"/>
          <w:color w:val="EE0000"/>
        </w:rPr>
        <w:lastRenderedPageBreak/>
        <w:t xml:space="preserve">offenders; and 2) increasing successful rehabilitation through early, continuous and intense judicially supervised treatment, mandatory drug testing, strict sanctions, provision of aftercare services and culturally appropriate rehabilitation services. The Adult Healing to Wellness enhancement program will provide a substance use prevention and treatment program including a wide array of collaborative screening and assessment, intervention, treatment, monitoring, case management, and aftercare services as measured by participant case records, program specific data analysis, and external evaluation results. </w:t>
      </w:r>
    </w:p>
    <w:p w14:paraId="4FEE16D9" w14:textId="116D5427" w:rsidR="006A0E9E" w:rsidRPr="005B29A2" w:rsidRDefault="002070DE" w:rsidP="009135AF">
      <w:pPr>
        <w:spacing w:line="240" w:lineRule="auto"/>
        <w:rPr>
          <w:rFonts w:cstheme="minorHAnsi"/>
          <w:b/>
          <w:bCs/>
        </w:rPr>
      </w:pPr>
      <w:r w:rsidRPr="005B29A2">
        <w:rPr>
          <w:rFonts w:cstheme="minorHAnsi"/>
          <w:b/>
          <w:bCs/>
        </w:rPr>
        <w:t xml:space="preserve">The current </w:t>
      </w:r>
      <w:r w:rsidR="00441B00" w:rsidRPr="005B29A2">
        <w:rPr>
          <w:rFonts w:cstheme="minorHAnsi"/>
          <w:b/>
          <w:bCs/>
        </w:rPr>
        <w:t>Adult Healing to Wellness enhanced</w:t>
      </w:r>
      <w:r w:rsidRPr="005B29A2">
        <w:rPr>
          <w:rFonts w:cstheme="minorHAnsi"/>
          <w:b/>
          <w:bCs/>
        </w:rPr>
        <w:t xml:space="preserve"> program is guided by </w:t>
      </w:r>
      <w:r w:rsidR="0052116A" w:rsidRPr="005B29A2">
        <w:rPr>
          <w:rFonts w:cstheme="minorHAnsi"/>
          <w:b/>
          <w:bCs/>
        </w:rPr>
        <w:t>National Association of Drug Court Professional</w:t>
      </w:r>
      <w:r w:rsidR="00F07195" w:rsidRPr="005B29A2">
        <w:rPr>
          <w:rFonts w:cstheme="minorHAnsi"/>
          <w:b/>
          <w:bCs/>
        </w:rPr>
        <w:t xml:space="preserve">’s </w:t>
      </w:r>
      <w:r w:rsidR="0052116A" w:rsidRPr="005B29A2">
        <w:rPr>
          <w:rFonts w:cstheme="minorHAnsi"/>
          <w:b/>
          <w:bCs/>
        </w:rPr>
        <w:t>(</w:t>
      </w:r>
      <w:r w:rsidRPr="005B29A2">
        <w:rPr>
          <w:rFonts w:cstheme="minorHAnsi"/>
          <w:b/>
          <w:bCs/>
        </w:rPr>
        <w:t>NADCP</w:t>
      </w:r>
      <w:r w:rsidR="0052116A" w:rsidRPr="005B29A2">
        <w:rPr>
          <w:rFonts w:cstheme="minorHAnsi"/>
          <w:b/>
          <w:bCs/>
        </w:rPr>
        <w:t>)</w:t>
      </w:r>
      <w:r w:rsidRPr="005B29A2">
        <w:rPr>
          <w:rFonts w:cstheme="minorHAnsi"/>
          <w:b/>
          <w:bCs/>
        </w:rPr>
        <w:t xml:space="preserve"> best </w:t>
      </w:r>
      <w:r w:rsidR="0052116A" w:rsidRPr="005B29A2">
        <w:rPr>
          <w:rFonts w:cstheme="minorHAnsi"/>
          <w:b/>
          <w:bCs/>
        </w:rPr>
        <w:t>practice</w:t>
      </w:r>
      <w:r w:rsidRPr="005B29A2">
        <w:rPr>
          <w:rFonts w:cstheme="minorHAnsi"/>
          <w:b/>
          <w:bCs/>
        </w:rPr>
        <w:t xml:space="preserve"> standards and consistent with</w:t>
      </w:r>
      <w:r w:rsidR="00BE1863" w:rsidRPr="005B29A2">
        <w:rPr>
          <w:rFonts w:cstheme="minorHAnsi"/>
          <w:b/>
          <w:bCs/>
        </w:rPr>
        <w:t xml:space="preserve"> the 10 Key Components</w:t>
      </w:r>
      <w:r w:rsidR="005B29A2">
        <w:rPr>
          <w:rFonts w:cstheme="minorHAnsi"/>
          <w:b/>
          <w:bCs/>
        </w:rPr>
        <w:t>:</w:t>
      </w:r>
    </w:p>
    <w:p w14:paraId="54B0614E" w14:textId="336ABDCC" w:rsidR="00852989" w:rsidRDefault="00FC5F53" w:rsidP="00852989">
      <w:pPr>
        <w:pStyle w:val="ListParagraph"/>
        <w:numPr>
          <w:ilvl w:val="0"/>
          <w:numId w:val="15"/>
        </w:numPr>
        <w:spacing w:line="240" w:lineRule="auto"/>
        <w:rPr>
          <w:rFonts w:cstheme="minorHAnsi"/>
        </w:rPr>
      </w:pPr>
      <w:r>
        <w:rPr>
          <w:rFonts w:cstheme="minorHAnsi"/>
        </w:rPr>
        <w:t>Adult HTW enhanced</w:t>
      </w:r>
      <w:r w:rsidR="00852989" w:rsidRPr="00EC0BB7">
        <w:rPr>
          <w:rFonts w:cstheme="minorHAnsi"/>
        </w:rPr>
        <w:t xml:space="preserve"> program Team is comprised of criminal justice staff, treatment providers, and other direct service providers. These team </w:t>
      </w:r>
      <w:r w:rsidR="00441B00" w:rsidRPr="00EC0BB7">
        <w:rPr>
          <w:rFonts w:cstheme="minorHAnsi"/>
        </w:rPr>
        <w:t>members</w:t>
      </w:r>
      <w:r w:rsidR="00852989" w:rsidRPr="00EC0BB7">
        <w:rPr>
          <w:rFonts w:cstheme="minorHAnsi"/>
        </w:rPr>
        <w:t xml:space="preserve"> work together, making a coordinated effort to pool and utilize community healing resources to assist individuals in achieving physical and spiritual healing, and ensure the safety of the community</w:t>
      </w:r>
      <w:r w:rsidR="003E26F8">
        <w:rPr>
          <w:rFonts w:cstheme="minorHAnsi"/>
        </w:rPr>
        <w:t xml:space="preserve">, also to ensure participants are receiving a fair and consistent </w:t>
      </w:r>
      <w:r w:rsidR="00441B00">
        <w:rPr>
          <w:rFonts w:cstheme="minorHAnsi"/>
        </w:rPr>
        <w:t>goal-oriented</w:t>
      </w:r>
      <w:r w:rsidR="003E26F8">
        <w:rPr>
          <w:rFonts w:cstheme="minorHAnsi"/>
        </w:rPr>
        <w:t xml:space="preserve"> treatment plan that assists them with their sobriety and recovery. </w:t>
      </w:r>
    </w:p>
    <w:p w14:paraId="66D06574" w14:textId="77777777" w:rsidR="00441B00" w:rsidRPr="00EC0BB7" w:rsidRDefault="00441B00" w:rsidP="00441B00">
      <w:pPr>
        <w:pStyle w:val="ListParagraph"/>
        <w:spacing w:line="240" w:lineRule="auto"/>
        <w:ind w:left="1080"/>
        <w:rPr>
          <w:rFonts w:cstheme="minorHAnsi"/>
        </w:rPr>
      </w:pPr>
    </w:p>
    <w:p w14:paraId="7F9A9F92" w14:textId="44F42701" w:rsidR="00F33BEE" w:rsidRDefault="00852989" w:rsidP="00F16C26">
      <w:pPr>
        <w:pStyle w:val="ListParagraph"/>
        <w:numPr>
          <w:ilvl w:val="0"/>
          <w:numId w:val="15"/>
        </w:numPr>
        <w:spacing w:line="240" w:lineRule="auto"/>
        <w:rPr>
          <w:rFonts w:cstheme="minorHAnsi"/>
        </w:rPr>
      </w:pPr>
      <w:r w:rsidRPr="00EC0BB7">
        <w:rPr>
          <w:rFonts w:cstheme="minorHAnsi"/>
        </w:rPr>
        <w:t xml:space="preserve">Participants enter the </w:t>
      </w:r>
      <w:r w:rsidRPr="00FC5F53">
        <w:rPr>
          <w:rFonts w:cstheme="minorHAnsi"/>
          <w:color w:val="FF0000"/>
        </w:rPr>
        <w:t>A</w:t>
      </w:r>
      <w:r w:rsidR="00FC5F53" w:rsidRPr="00FC5F53">
        <w:rPr>
          <w:rFonts w:cstheme="minorHAnsi"/>
          <w:color w:val="FF0000"/>
        </w:rPr>
        <w:t xml:space="preserve">dult </w:t>
      </w:r>
      <w:r w:rsidRPr="00FC5F53">
        <w:rPr>
          <w:rFonts w:cstheme="minorHAnsi"/>
          <w:color w:val="FF0000"/>
        </w:rPr>
        <w:t>HTW</w:t>
      </w:r>
      <w:r w:rsidRPr="00EC0BB7">
        <w:rPr>
          <w:rFonts w:cstheme="minorHAnsi"/>
        </w:rPr>
        <w:t xml:space="preserve"> program through</w:t>
      </w:r>
      <w:r w:rsidR="00441B00">
        <w:rPr>
          <w:rFonts w:cstheme="minorHAnsi"/>
        </w:rPr>
        <w:t xml:space="preserve"> a</w:t>
      </w:r>
      <w:r w:rsidRPr="00EC0BB7">
        <w:rPr>
          <w:rFonts w:cstheme="minorHAnsi"/>
        </w:rPr>
        <w:t xml:space="preserve"> referral as early in the process as possible.  They may enter pre-trial, pre adjudication, or post- adjudication, depending on the circumstances.  The due process </w:t>
      </w:r>
      <w:r w:rsidR="00441B00" w:rsidRPr="00EC0BB7">
        <w:rPr>
          <w:rFonts w:cstheme="minorHAnsi"/>
        </w:rPr>
        <w:t>rights</w:t>
      </w:r>
      <w:r w:rsidRPr="00EC0BB7">
        <w:rPr>
          <w:rFonts w:cstheme="minorHAnsi"/>
        </w:rPr>
        <w:t xml:space="preserve"> of participants are protected in every instance.</w:t>
      </w:r>
    </w:p>
    <w:p w14:paraId="6A11044A" w14:textId="77777777" w:rsidR="00F16C26" w:rsidRPr="00F16C26" w:rsidRDefault="00F16C26" w:rsidP="00F16C26">
      <w:pPr>
        <w:pStyle w:val="ListParagraph"/>
        <w:rPr>
          <w:rFonts w:cstheme="minorHAnsi"/>
        </w:rPr>
      </w:pPr>
    </w:p>
    <w:p w14:paraId="591A8945" w14:textId="77777777" w:rsidR="00F16C26" w:rsidRPr="00F16C26" w:rsidRDefault="00F16C26" w:rsidP="00F16C26">
      <w:pPr>
        <w:pStyle w:val="ListParagraph"/>
        <w:spacing w:line="240" w:lineRule="auto"/>
        <w:ind w:left="1080"/>
        <w:rPr>
          <w:rFonts w:cstheme="minorHAnsi"/>
        </w:rPr>
      </w:pPr>
    </w:p>
    <w:p w14:paraId="569DC2A2" w14:textId="10667813" w:rsidR="00852989" w:rsidRPr="00F33BEE" w:rsidRDefault="00852989" w:rsidP="00F33BEE">
      <w:pPr>
        <w:pStyle w:val="ListParagraph"/>
        <w:numPr>
          <w:ilvl w:val="0"/>
          <w:numId w:val="15"/>
        </w:numPr>
        <w:spacing w:line="240" w:lineRule="auto"/>
        <w:rPr>
          <w:rFonts w:cstheme="minorHAnsi"/>
        </w:rPr>
      </w:pPr>
      <w:r w:rsidRPr="00F33BEE">
        <w:rPr>
          <w:rFonts w:cstheme="minorHAnsi"/>
        </w:rPr>
        <w:t>Eligible offenders are identified through</w:t>
      </w:r>
      <w:r w:rsidR="00441B00" w:rsidRPr="00F33BEE">
        <w:rPr>
          <w:rFonts w:cstheme="minorHAnsi"/>
        </w:rPr>
        <w:t xml:space="preserve"> </w:t>
      </w:r>
      <w:r w:rsidRPr="00F33BEE">
        <w:rPr>
          <w:rFonts w:cstheme="minorHAnsi"/>
        </w:rPr>
        <w:t xml:space="preserve">early legal screening </w:t>
      </w:r>
      <w:r w:rsidR="00441B00" w:rsidRPr="00F33BEE">
        <w:rPr>
          <w:rFonts w:cstheme="minorHAnsi"/>
        </w:rPr>
        <w:t>tools</w:t>
      </w:r>
      <w:r w:rsidRPr="00F33BEE">
        <w:rPr>
          <w:rFonts w:cstheme="minorHAnsi"/>
        </w:rPr>
        <w:t>, assessment and placed promptly into the program. Each participant</w:t>
      </w:r>
      <w:r w:rsidR="00441B00" w:rsidRPr="00F33BEE">
        <w:rPr>
          <w:rFonts w:cstheme="minorHAnsi"/>
        </w:rPr>
        <w:t xml:space="preserve">s </w:t>
      </w:r>
      <w:r w:rsidRPr="00F33BEE">
        <w:rPr>
          <w:rFonts w:cstheme="minorHAnsi"/>
        </w:rPr>
        <w:t>criminal history is investigated by court personnel to rule out violent offenders. Legal screening Tool</w:t>
      </w:r>
      <w:r w:rsidR="00441B00" w:rsidRPr="00F33BEE">
        <w:rPr>
          <w:rFonts w:cstheme="minorHAnsi"/>
        </w:rPr>
        <w:t>s</w:t>
      </w:r>
      <w:r w:rsidRPr="00F33BEE">
        <w:rPr>
          <w:rFonts w:cstheme="minorHAnsi"/>
        </w:rPr>
        <w:t xml:space="preserve"> and CAIS is ministered by Program Coordinator and Probation Officer. Clinical Assessment will be completed to diagnose and create a treatment plan, including treatment for co-occurring disorders, </w:t>
      </w:r>
      <w:r w:rsidRPr="00F33BEE">
        <w:rPr>
          <w:rFonts w:cstheme="minorHAnsi"/>
          <w:color w:val="FF0000"/>
        </w:rPr>
        <w:t>w</w:t>
      </w:r>
      <w:r w:rsidR="00FC5F53" w:rsidRPr="00F33BEE">
        <w:rPr>
          <w:rFonts w:cstheme="minorHAnsi"/>
          <w:color w:val="FF0000"/>
        </w:rPr>
        <w:t>h</w:t>
      </w:r>
      <w:r w:rsidRPr="00F33BEE">
        <w:rPr>
          <w:rFonts w:cstheme="minorHAnsi"/>
          <w:color w:val="FF0000"/>
        </w:rPr>
        <w:t xml:space="preserve">ere </w:t>
      </w:r>
      <w:r w:rsidRPr="00F33BEE">
        <w:rPr>
          <w:rFonts w:cstheme="minorHAnsi"/>
        </w:rPr>
        <w:t>applicable</w:t>
      </w:r>
      <w:r w:rsidR="00441B00" w:rsidRPr="00F33BEE">
        <w:rPr>
          <w:rFonts w:cstheme="minorHAnsi"/>
        </w:rPr>
        <w:t>.</w:t>
      </w:r>
    </w:p>
    <w:p w14:paraId="792C766B" w14:textId="77777777" w:rsidR="00441B00" w:rsidRPr="00EC0BB7" w:rsidRDefault="00441B00" w:rsidP="00441B00">
      <w:pPr>
        <w:pStyle w:val="ListParagraph"/>
        <w:spacing w:line="240" w:lineRule="auto"/>
        <w:ind w:left="1080"/>
        <w:rPr>
          <w:rFonts w:cstheme="minorHAnsi"/>
        </w:rPr>
      </w:pPr>
    </w:p>
    <w:p w14:paraId="026D7786" w14:textId="76685F8E" w:rsidR="00441B00" w:rsidRDefault="00852989" w:rsidP="00B255CD">
      <w:pPr>
        <w:pStyle w:val="ListParagraph"/>
        <w:numPr>
          <w:ilvl w:val="0"/>
          <w:numId w:val="15"/>
        </w:numPr>
        <w:spacing w:line="240" w:lineRule="auto"/>
        <w:rPr>
          <w:rFonts w:cstheme="minorHAnsi"/>
        </w:rPr>
      </w:pPr>
      <w:r w:rsidRPr="00EC0BB7">
        <w:rPr>
          <w:rFonts w:cstheme="minorHAnsi"/>
        </w:rPr>
        <w:t xml:space="preserve">The </w:t>
      </w:r>
      <w:r w:rsidRPr="00FC5F53">
        <w:rPr>
          <w:rFonts w:cstheme="minorHAnsi"/>
          <w:color w:val="FF0000"/>
        </w:rPr>
        <w:t>A</w:t>
      </w:r>
      <w:r w:rsidR="00FC5F53" w:rsidRPr="00FC5F53">
        <w:rPr>
          <w:rFonts w:cstheme="minorHAnsi"/>
          <w:color w:val="FF0000"/>
        </w:rPr>
        <w:t xml:space="preserve">dult </w:t>
      </w:r>
      <w:r w:rsidRPr="00FC5F53">
        <w:rPr>
          <w:rFonts w:cstheme="minorHAnsi"/>
          <w:color w:val="FF0000"/>
        </w:rPr>
        <w:t>HT</w:t>
      </w:r>
      <w:r w:rsidR="00FC5F53" w:rsidRPr="00FC5F53">
        <w:rPr>
          <w:rFonts w:cstheme="minorHAnsi"/>
          <w:color w:val="FF0000"/>
        </w:rPr>
        <w:t>W</w:t>
      </w:r>
      <w:r w:rsidRPr="00EC0BB7">
        <w:rPr>
          <w:rFonts w:cstheme="minorHAnsi"/>
        </w:rPr>
        <w:t xml:space="preserve"> program provides access to holistic, structured, and phased treatment and rehabilitation services that are inclusive of our unique culture, language, and traditions. Traditional concepts of justice and healing are incorporated into each offender’s treatment plan. Traditional healing modalities are offered and encouraged, as these practices have </w:t>
      </w:r>
      <w:r w:rsidR="00783A24" w:rsidRPr="00EC0BB7">
        <w:rPr>
          <w:rFonts w:cstheme="minorHAnsi"/>
        </w:rPr>
        <w:t>proven</w:t>
      </w:r>
      <w:r w:rsidRPr="00EC0BB7">
        <w:rPr>
          <w:rFonts w:cstheme="minorHAnsi"/>
        </w:rPr>
        <w:t xml:space="preserve"> highly effective in the treatment of alcohol and substance abuse in Native people. The services are highly coordinated and supervised by court staff to ensure </w:t>
      </w:r>
      <w:r w:rsidR="00783A24" w:rsidRPr="00EC0BB7">
        <w:rPr>
          <w:rFonts w:cstheme="minorHAnsi"/>
        </w:rPr>
        <w:t>compliance</w:t>
      </w:r>
      <w:r w:rsidRPr="00EC0BB7">
        <w:rPr>
          <w:rFonts w:cstheme="minorHAnsi"/>
        </w:rPr>
        <w:t xml:space="preserve"> with treatment plans.</w:t>
      </w:r>
    </w:p>
    <w:p w14:paraId="69FF7D50" w14:textId="77777777" w:rsidR="00B255CD" w:rsidRPr="00B255CD" w:rsidRDefault="00B255CD" w:rsidP="00B255CD">
      <w:pPr>
        <w:pStyle w:val="ListParagraph"/>
        <w:rPr>
          <w:rFonts w:cstheme="minorHAnsi"/>
        </w:rPr>
      </w:pPr>
    </w:p>
    <w:p w14:paraId="74472FBE" w14:textId="77777777" w:rsidR="00B255CD" w:rsidRPr="00B255CD" w:rsidRDefault="00B255CD" w:rsidP="00B255CD">
      <w:pPr>
        <w:pStyle w:val="ListParagraph"/>
        <w:spacing w:line="240" w:lineRule="auto"/>
        <w:ind w:left="1080"/>
        <w:rPr>
          <w:rFonts w:cstheme="minorHAnsi"/>
        </w:rPr>
      </w:pPr>
    </w:p>
    <w:p w14:paraId="4B420F76" w14:textId="389A8F12" w:rsidR="00441B00" w:rsidRPr="00B255CD" w:rsidRDefault="00783A24" w:rsidP="00B255CD">
      <w:pPr>
        <w:pStyle w:val="ListParagraph"/>
        <w:numPr>
          <w:ilvl w:val="0"/>
          <w:numId w:val="15"/>
        </w:numPr>
        <w:spacing w:line="240" w:lineRule="auto"/>
        <w:rPr>
          <w:rFonts w:cstheme="minorHAnsi"/>
        </w:rPr>
      </w:pPr>
      <w:r w:rsidRPr="00EC0BB7">
        <w:rPr>
          <w:rFonts w:cstheme="minorHAnsi"/>
        </w:rPr>
        <w:t>All program participants are required to submit to frequent, mandatory, random testing for drugs and alcohol. There are no exceptions to this element of the program. Our drug testing procedure is based on established guidelines and is reliable and tightly controlled for quality assurance and integrity of results. Results are promptly available to quickly respond to non- compliance.  A coordinated response to positive or missed tests is put into place immediately upon receipt of results. High Rick offenders may be required to wear SCRAM bracelets.</w:t>
      </w:r>
      <w:r w:rsidR="009A5A34">
        <w:rPr>
          <w:rFonts w:cstheme="minorHAnsi"/>
        </w:rPr>
        <w:t xml:space="preserve"> </w:t>
      </w:r>
    </w:p>
    <w:p w14:paraId="60501D71" w14:textId="77777777" w:rsidR="00441B00" w:rsidRPr="00EC0BB7" w:rsidRDefault="00441B00" w:rsidP="00441B00">
      <w:pPr>
        <w:pStyle w:val="ListParagraph"/>
        <w:spacing w:line="240" w:lineRule="auto"/>
        <w:ind w:left="1080"/>
        <w:rPr>
          <w:rFonts w:cstheme="minorHAnsi"/>
        </w:rPr>
      </w:pPr>
    </w:p>
    <w:p w14:paraId="4AB68B86" w14:textId="41FEDC7D" w:rsidR="00783A24" w:rsidRDefault="00783A24" w:rsidP="00852989">
      <w:pPr>
        <w:pStyle w:val="ListParagraph"/>
        <w:numPr>
          <w:ilvl w:val="0"/>
          <w:numId w:val="15"/>
        </w:numPr>
        <w:spacing w:line="240" w:lineRule="auto"/>
        <w:rPr>
          <w:rFonts w:cstheme="minorHAnsi"/>
        </w:rPr>
      </w:pPr>
      <w:r w:rsidRPr="00EC0BB7">
        <w:rPr>
          <w:rFonts w:cstheme="minorHAnsi"/>
        </w:rPr>
        <w:lastRenderedPageBreak/>
        <w:t xml:space="preserve">Strict, progressive </w:t>
      </w:r>
      <w:r w:rsidR="00CC1C3A" w:rsidRPr="00EC0BB7">
        <w:rPr>
          <w:rFonts w:cstheme="minorHAnsi"/>
        </w:rPr>
        <w:t>sanctions</w:t>
      </w:r>
      <w:r w:rsidRPr="00EC0BB7">
        <w:rPr>
          <w:rFonts w:cstheme="minorHAnsi"/>
        </w:rPr>
        <w:t xml:space="preserve"> and rewards are used to encourage program compliance. These must be consistent and </w:t>
      </w:r>
      <w:r w:rsidR="00CC1C3A" w:rsidRPr="00EC0BB7">
        <w:rPr>
          <w:rFonts w:cstheme="minorHAnsi"/>
        </w:rPr>
        <w:t>predictable</w:t>
      </w:r>
      <w:r w:rsidRPr="00EC0BB7">
        <w:rPr>
          <w:rFonts w:cstheme="minorHAnsi"/>
        </w:rPr>
        <w:t>. Sanctions may include</w:t>
      </w:r>
      <w:r w:rsidR="00CC1C3A" w:rsidRPr="00EC0BB7">
        <w:rPr>
          <w:rFonts w:cstheme="minorHAnsi"/>
        </w:rPr>
        <w:t xml:space="preserve"> increased drug/alcohol testing, community service, increased monitoring, fines, increased program duration, jail confinement, and termination from program resulting in jail time. Rewards may include tokens of progress, community recognition, reduced supervision, traditional gifts, reduced fines, dismissal of charges, reduction of probation, reduced/ suspended incarceration, and graduation. The intensity of sanctions</w:t>
      </w:r>
      <w:r w:rsidR="00CC1C3A" w:rsidRPr="00C96CF4">
        <w:rPr>
          <w:rFonts w:cstheme="minorHAnsi"/>
          <w:color w:val="EE0000"/>
        </w:rPr>
        <w:t xml:space="preserve"> </w:t>
      </w:r>
      <w:r w:rsidR="00C96CF4" w:rsidRPr="00C96CF4">
        <w:rPr>
          <w:rFonts w:cstheme="minorHAnsi"/>
          <w:color w:val="EE0000"/>
        </w:rPr>
        <w:t>or</w:t>
      </w:r>
      <w:r w:rsidR="00CC1C3A" w:rsidRPr="00C96CF4">
        <w:rPr>
          <w:rFonts w:cstheme="minorHAnsi"/>
          <w:color w:val="EE0000"/>
        </w:rPr>
        <w:t xml:space="preserve"> </w:t>
      </w:r>
      <w:r w:rsidR="00CC1C3A" w:rsidRPr="00EC0BB7">
        <w:rPr>
          <w:rFonts w:cstheme="minorHAnsi"/>
        </w:rPr>
        <w:t>rewards</w:t>
      </w:r>
      <w:r w:rsidR="00CC1C3A" w:rsidRPr="00C96CF4">
        <w:rPr>
          <w:rFonts w:cstheme="minorHAnsi"/>
          <w:color w:val="EE0000"/>
        </w:rPr>
        <w:t xml:space="preserve"> </w:t>
      </w:r>
      <w:r w:rsidR="00C96CF4" w:rsidRPr="00C96CF4">
        <w:rPr>
          <w:rFonts w:cstheme="minorHAnsi"/>
          <w:color w:val="EE0000"/>
        </w:rPr>
        <w:t>depends</w:t>
      </w:r>
      <w:r w:rsidR="00CC1C3A" w:rsidRPr="00EC0BB7">
        <w:rPr>
          <w:rFonts w:cstheme="minorHAnsi"/>
        </w:rPr>
        <w:t xml:space="preserve"> on the severity of the noncompliance or the breadth of successful progress demonstrated by the participant.</w:t>
      </w:r>
    </w:p>
    <w:p w14:paraId="1603AABB" w14:textId="77777777" w:rsidR="00C96CF4" w:rsidRPr="00EC0BB7" w:rsidRDefault="00C96CF4" w:rsidP="00C96CF4">
      <w:pPr>
        <w:pStyle w:val="ListParagraph"/>
        <w:spacing w:line="240" w:lineRule="auto"/>
        <w:ind w:left="1080"/>
        <w:rPr>
          <w:rFonts w:cstheme="minorHAnsi"/>
        </w:rPr>
      </w:pPr>
    </w:p>
    <w:p w14:paraId="07122681" w14:textId="58FBC711" w:rsidR="00CC1C3A" w:rsidRDefault="00CC1C3A" w:rsidP="00852989">
      <w:pPr>
        <w:pStyle w:val="ListParagraph"/>
        <w:numPr>
          <w:ilvl w:val="0"/>
          <w:numId w:val="15"/>
        </w:numPr>
        <w:spacing w:line="240" w:lineRule="auto"/>
        <w:rPr>
          <w:rFonts w:cstheme="minorHAnsi"/>
        </w:rPr>
      </w:pPr>
      <w:r w:rsidRPr="00EC0BB7">
        <w:rPr>
          <w:rFonts w:cstheme="minorHAnsi"/>
        </w:rPr>
        <w:t>Judicial interaction with participant</w:t>
      </w:r>
      <w:r w:rsidR="0099642A">
        <w:rPr>
          <w:rFonts w:cstheme="minorHAnsi"/>
        </w:rPr>
        <w:t>s</w:t>
      </w:r>
      <w:r w:rsidRPr="00EC0BB7">
        <w:rPr>
          <w:rFonts w:cstheme="minorHAnsi"/>
        </w:rPr>
        <w:t xml:space="preserve"> and judicial involvement with team staff occurs continuously. The</w:t>
      </w:r>
      <w:r w:rsidR="009A5A34">
        <w:rPr>
          <w:rFonts w:cstheme="minorHAnsi"/>
        </w:rPr>
        <w:t xml:space="preserve"> </w:t>
      </w:r>
      <w:r w:rsidR="009A5A34" w:rsidRPr="009A5A34">
        <w:rPr>
          <w:rFonts w:cstheme="minorHAnsi"/>
          <w:color w:val="FF0000"/>
        </w:rPr>
        <w:t>Adult HTW enhanced</w:t>
      </w:r>
      <w:r w:rsidRPr="009A5A34">
        <w:rPr>
          <w:rFonts w:cstheme="minorHAnsi"/>
          <w:color w:val="FF0000"/>
        </w:rPr>
        <w:t xml:space="preserve"> </w:t>
      </w:r>
      <w:r w:rsidRPr="00EC0BB7">
        <w:rPr>
          <w:rFonts w:cstheme="minorHAnsi"/>
        </w:rPr>
        <w:t>program Judge participants during case staffing and has thorough awareness of alcohol and drug treatment. The judge calls regular status hearings to gauge participants’ progress. The judge responds to both positive and negative participant behaviors in a timely and consistent manner and continuously reinforces handbook policies and procedures.</w:t>
      </w:r>
    </w:p>
    <w:p w14:paraId="71497D24" w14:textId="77777777" w:rsidR="00C96CF4" w:rsidRPr="00C96CF4" w:rsidRDefault="00C96CF4" w:rsidP="00C96CF4">
      <w:pPr>
        <w:pStyle w:val="ListParagraph"/>
        <w:rPr>
          <w:rFonts w:cstheme="minorHAnsi"/>
        </w:rPr>
      </w:pPr>
    </w:p>
    <w:p w14:paraId="575BA157" w14:textId="77777777" w:rsidR="00C96CF4" w:rsidRPr="00EC0BB7" w:rsidRDefault="00C96CF4" w:rsidP="00C96CF4">
      <w:pPr>
        <w:pStyle w:val="ListParagraph"/>
        <w:spacing w:line="240" w:lineRule="auto"/>
        <w:ind w:left="1080"/>
        <w:rPr>
          <w:rFonts w:cstheme="minorHAnsi"/>
        </w:rPr>
      </w:pPr>
    </w:p>
    <w:p w14:paraId="7EB2806A" w14:textId="1F6F6E17" w:rsidR="00CC1C3A" w:rsidRDefault="00CC1C3A" w:rsidP="00852989">
      <w:pPr>
        <w:pStyle w:val="ListParagraph"/>
        <w:numPr>
          <w:ilvl w:val="0"/>
          <w:numId w:val="15"/>
        </w:numPr>
        <w:spacing w:line="240" w:lineRule="auto"/>
        <w:rPr>
          <w:rFonts w:cstheme="minorHAnsi"/>
        </w:rPr>
      </w:pPr>
      <w:r w:rsidRPr="00EC0BB7">
        <w:rPr>
          <w:rFonts w:cstheme="minorHAnsi"/>
        </w:rPr>
        <w:t xml:space="preserve">Constant monitoring and evaluation activities occur to provide information for continual improvements to the program, gauge participant progress, and compile evaluative information for the community and the funding agency. The </w:t>
      </w:r>
      <w:r w:rsidR="009A5A34" w:rsidRPr="009A5A34">
        <w:rPr>
          <w:rFonts w:cstheme="minorHAnsi"/>
          <w:color w:val="FF0000"/>
        </w:rPr>
        <w:t>Adult HTW enhanced</w:t>
      </w:r>
      <w:r w:rsidR="009A5A34">
        <w:rPr>
          <w:rFonts w:cstheme="minorHAnsi"/>
        </w:rPr>
        <w:t xml:space="preserve"> </w:t>
      </w:r>
      <w:r w:rsidRPr="00EC0BB7">
        <w:rPr>
          <w:rFonts w:cstheme="minorHAnsi"/>
        </w:rPr>
        <w:t xml:space="preserve">program will utilize the FullCourt </w:t>
      </w:r>
      <w:r w:rsidR="00933C48">
        <w:rPr>
          <w:rFonts w:cstheme="minorHAnsi"/>
        </w:rPr>
        <w:t>C</w:t>
      </w:r>
      <w:r w:rsidRPr="00EC0BB7">
        <w:rPr>
          <w:rFonts w:cstheme="minorHAnsi"/>
        </w:rPr>
        <w:t xml:space="preserve">ase </w:t>
      </w:r>
      <w:r w:rsidR="00933C48">
        <w:rPr>
          <w:rFonts w:cstheme="minorHAnsi"/>
        </w:rPr>
        <w:t>M</w:t>
      </w:r>
      <w:r w:rsidRPr="00EC0BB7">
        <w:rPr>
          <w:rFonts w:cstheme="minorHAnsi"/>
        </w:rPr>
        <w:t xml:space="preserve">anagement </w:t>
      </w:r>
      <w:r w:rsidR="00933C48">
        <w:rPr>
          <w:rFonts w:cstheme="minorHAnsi"/>
        </w:rPr>
        <w:t>D</w:t>
      </w:r>
      <w:r w:rsidRPr="00EC0BB7">
        <w:rPr>
          <w:rFonts w:cstheme="minorHAnsi"/>
        </w:rPr>
        <w:t xml:space="preserve">atabase </w:t>
      </w:r>
      <w:r w:rsidR="00933C48">
        <w:rPr>
          <w:rFonts w:cstheme="minorHAnsi"/>
        </w:rPr>
        <w:t>S</w:t>
      </w:r>
      <w:r w:rsidRPr="00EC0BB7">
        <w:rPr>
          <w:rFonts w:cstheme="minorHAnsi"/>
        </w:rPr>
        <w:t xml:space="preserve">ystem and </w:t>
      </w:r>
      <w:r w:rsidR="0049274A">
        <w:rPr>
          <w:rFonts w:cstheme="minorHAnsi"/>
          <w:color w:val="EE0000"/>
        </w:rPr>
        <w:t>Correctional Assessment and Intervention System (</w:t>
      </w:r>
      <w:r w:rsidRPr="00EC0BB7">
        <w:rPr>
          <w:rFonts w:cstheme="minorHAnsi"/>
        </w:rPr>
        <w:t>CAIS</w:t>
      </w:r>
      <w:r w:rsidR="00FB0984">
        <w:rPr>
          <w:rFonts w:cstheme="minorHAnsi"/>
          <w:color w:val="EE0000"/>
        </w:rPr>
        <w:t>)</w:t>
      </w:r>
      <w:r w:rsidRPr="00EC0BB7">
        <w:rPr>
          <w:rFonts w:cstheme="minorHAnsi"/>
        </w:rPr>
        <w:t xml:space="preserve">. The data is </w:t>
      </w:r>
      <w:r w:rsidR="005D382A" w:rsidRPr="00EC0BB7">
        <w:rPr>
          <w:rFonts w:cstheme="minorHAnsi"/>
        </w:rPr>
        <w:t>used</w:t>
      </w:r>
      <w:r w:rsidRPr="00EC0BB7">
        <w:rPr>
          <w:rFonts w:cstheme="minorHAnsi"/>
        </w:rPr>
        <w:t xml:space="preserve"> to measure client and program progress toward our established goals and objectives and to satisfy the Performance Measures specified by </w:t>
      </w:r>
      <w:r w:rsidR="000463BA">
        <w:rPr>
          <w:rFonts w:cstheme="minorHAnsi"/>
          <w:color w:val="EE0000"/>
        </w:rPr>
        <w:t>the Bureau of Justice Assistance (</w:t>
      </w:r>
      <w:r w:rsidRPr="00EC0BB7">
        <w:rPr>
          <w:rFonts w:cstheme="minorHAnsi"/>
        </w:rPr>
        <w:t>BJA</w:t>
      </w:r>
      <w:r w:rsidR="000463BA">
        <w:rPr>
          <w:rFonts w:cstheme="minorHAnsi"/>
          <w:color w:val="EE0000"/>
        </w:rPr>
        <w:t>)</w:t>
      </w:r>
      <w:r w:rsidRPr="00EC0BB7">
        <w:rPr>
          <w:rFonts w:cstheme="minorHAnsi"/>
        </w:rPr>
        <w:t>. The Project Coordinator will use compiled data to complete our progress reports and develop interim and final reports.</w:t>
      </w:r>
    </w:p>
    <w:p w14:paraId="648CFC33" w14:textId="77777777" w:rsidR="00C96CF4" w:rsidRPr="00EC0BB7" w:rsidRDefault="00C96CF4" w:rsidP="00C96CF4">
      <w:pPr>
        <w:pStyle w:val="ListParagraph"/>
        <w:spacing w:line="240" w:lineRule="auto"/>
        <w:ind w:left="1080"/>
        <w:rPr>
          <w:rFonts w:cstheme="minorHAnsi"/>
        </w:rPr>
      </w:pPr>
    </w:p>
    <w:p w14:paraId="35F8E30B" w14:textId="2CF556D4" w:rsidR="005D382A" w:rsidRDefault="005D382A" w:rsidP="00852989">
      <w:pPr>
        <w:pStyle w:val="ListParagraph"/>
        <w:numPr>
          <w:ilvl w:val="0"/>
          <w:numId w:val="15"/>
        </w:numPr>
        <w:spacing w:line="240" w:lineRule="auto"/>
        <w:rPr>
          <w:rFonts w:cstheme="minorHAnsi"/>
        </w:rPr>
      </w:pPr>
      <w:r w:rsidRPr="009A5A34">
        <w:rPr>
          <w:rFonts w:cstheme="minorHAnsi"/>
          <w:color w:val="FF0000"/>
        </w:rPr>
        <w:t>A</w:t>
      </w:r>
      <w:r w:rsidR="009A5A34" w:rsidRPr="009A5A34">
        <w:rPr>
          <w:rFonts w:cstheme="minorHAnsi"/>
          <w:color w:val="FF0000"/>
        </w:rPr>
        <w:t>dult HTW enhanced</w:t>
      </w:r>
      <w:r w:rsidRPr="00EC0BB7">
        <w:rPr>
          <w:rFonts w:cstheme="minorHAnsi"/>
        </w:rPr>
        <w:t xml:space="preserve"> program staff and team members continuously receive supplemental education and training to assist in the effectual planning, implementation, and maintenance of the </w:t>
      </w:r>
      <w:r w:rsidR="009A5A34" w:rsidRPr="009A5A34">
        <w:rPr>
          <w:rFonts w:cstheme="minorHAnsi"/>
          <w:color w:val="FF0000"/>
        </w:rPr>
        <w:t>Adult HTW enhanced</w:t>
      </w:r>
      <w:r w:rsidRPr="00EC0BB7">
        <w:rPr>
          <w:rFonts w:cstheme="minorHAnsi"/>
        </w:rPr>
        <w:t xml:space="preserve"> program. Our key personnel and Team Members are all uniquely qualified to implement the project. We ensure that personnel and Team Members attend the proper training and seminars, as well as conduct cross-training among team members. We understand how important it is to remain abreast of new developments in the justice and treatment fields. The importance of cultural awareness/appropriateness is also stressed, and training provided on these topics, if necessary. Team members </w:t>
      </w:r>
      <w:r w:rsidRPr="00C96CF4">
        <w:rPr>
          <w:rFonts w:cstheme="minorHAnsi"/>
          <w:color w:val="EE0000"/>
        </w:rPr>
        <w:t xml:space="preserve">also </w:t>
      </w:r>
      <w:r w:rsidR="00C96CF4" w:rsidRPr="00C96CF4">
        <w:rPr>
          <w:rFonts w:cstheme="minorHAnsi"/>
          <w:color w:val="EE0000"/>
        </w:rPr>
        <w:t>consist</w:t>
      </w:r>
      <w:r w:rsidR="00C96CF4">
        <w:rPr>
          <w:rFonts w:cstheme="minorHAnsi"/>
        </w:rPr>
        <w:t xml:space="preserve"> of </w:t>
      </w:r>
      <w:r w:rsidRPr="00EC0BB7">
        <w:rPr>
          <w:rFonts w:cstheme="minorHAnsi"/>
        </w:rPr>
        <w:t>Elders from the Chippewa Cree Tribe.</w:t>
      </w:r>
    </w:p>
    <w:p w14:paraId="34AD0924" w14:textId="77777777" w:rsidR="00C96CF4" w:rsidRPr="00C96CF4" w:rsidRDefault="00C96CF4" w:rsidP="00C96CF4">
      <w:pPr>
        <w:pStyle w:val="ListParagraph"/>
        <w:rPr>
          <w:rFonts w:cstheme="minorHAnsi"/>
        </w:rPr>
      </w:pPr>
    </w:p>
    <w:p w14:paraId="2D551901" w14:textId="77777777" w:rsidR="00C96CF4" w:rsidRPr="00EC0BB7" w:rsidRDefault="00C96CF4" w:rsidP="00C96CF4">
      <w:pPr>
        <w:pStyle w:val="ListParagraph"/>
        <w:spacing w:line="240" w:lineRule="auto"/>
        <w:ind w:left="1080"/>
        <w:rPr>
          <w:rFonts w:cstheme="minorHAnsi"/>
        </w:rPr>
      </w:pPr>
    </w:p>
    <w:p w14:paraId="6C321E86" w14:textId="05C1A707" w:rsidR="005D382A" w:rsidRPr="00EC0BB7" w:rsidRDefault="009A5A34" w:rsidP="00852989">
      <w:pPr>
        <w:pStyle w:val="ListParagraph"/>
        <w:numPr>
          <w:ilvl w:val="0"/>
          <w:numId w:val="15"/>
        </w:numPr>
        <w:spacing w:line="240" w:lineRule="auto"/>
        <w:rPr>
          <w:rFonts w:cstheme="minorHAnsi"/>
        </w:rPr>
      </w:pPr>
      <w:r w:rsidRPr="009A5A34">
        <w:rPr>
          <w:rFonts w:cstheme="minorHAnsi"/>
          <w:color w:val="FF0000"/>
        </w:rPr>
        <w:t>Adult HTW enhanced</w:t>
      </w:r>
      <w:r>
        <w:rPr>
          <w:rFonts w:cstheme="minorHAnsi"/>
        </w:rPr>
        <w:t xml:space="preserve"> </w:t>
      </w:r>
      <w:r w:rsidR="005D382A" w:rsidRPr="00EC0BB7">
        <w:rPr>
          <w:rFonts w:cstheme="minorHAnsi"/>
        </w:rPr>
        <w:t>program works to continuously strengthen the communication, coordination, and cooperation of the A</w:t>
      </w:r>
      <w:r w:rsidR="00C96CF4">
        <w:rPr>
          <w:rFonts w:cstheme="minorHAnsi"/>
        </w:rPr>
        <w:t>dult HTW</w:t>
      </w:r>
      <w:r w:rsidR="005D382A" w:rsidRPr="00EC0BB7">
        <w:rPr>
          <w:rFonts w:cstheme="minorHAnsi"/>
        </w:rPr>
        <w:t xml:space="preserve"> team, the tribal community, and relevant organizations to ensure program success. Team Members meet monthly with the Wellness Coalition to report progress </w:t>
      </w:r>
      <w:r w:rsidR="005D382A" w:rsidRPr="009A5A34">
        <w:rPr>
          <w:rFonts w:cstheme="minorHAnsi"/>
          <w:color w:val="FF0000"/>
        </w:rPr>
        <w:t>a</w:t>
      </w:r>
      <w:r w:rsidRPr="009A5A34">
        <w:rPr>
          <w:rFonts w:cstheme="minorHAnsi"/>
          <w:color w:val="FF0000"/>
        </w:rPr>
        <w:t>n</w:t>
      </w:r>
      <w:r w:rsidR="005D382A" w:rsidRPr="009A5A34">
        <w:rPr>
          <w:rFonts w:cstheme="minorHAnsi"/>
          <w:color w:val="FF0000"/>
        </w:rPr>
        <w:t>d</w:t>
      </w:r>
      <w:r w:rsidR="005D382A" w:rsidRPr="00EC0BB7">
        <w:rPr>
          <w:rFonts w:cstheme="minorHAnsi"/>
        </w:rPr>
        <w:t xml:space="preserve"> collaborate resources.  Partnerships between courts, law enforcement and treatment providers are strengthened for maximum program benefits. Community input and involvement is continuously solicited.</w:t>
      </w:r>
    </w:p>
    <w:p w14:paraId="521ABA48" w14:textId="66694521" w:rsidR="001E516A" w:rsidRPr="00EC0BB7" w:rsidRDefault="001E516A" w:rsidP="005D382A">
      <w:pPr>
        <w:pStyle w:val="ListParagraph"/>
        <w:spacing w:line="240" w:lineRule="auto"/>
        <w:ind w:left="1080"/>
        <w:rPr>
          <w:rFonts w:cstheme="minorHAnsi"/>
        </w:rPr>
      </w:pPr>
    </w:p>
    <w:p w14:paraId="43A11BA4" w14:textId="77777777" w:rsidR="005B29A2" w:rsidRDefault="005B29A2" w:rsidP="009135AF">
      <w:pPr>
        <w:spacing w:line="240" w:lineRule="auto"/>
        <w:rPr>
          <w:rFonts w:cstheme="minorHAnsi"/>
          <w:b/>
          <w:bCs/>
          <w:u w:val="single"/>
        </w:rPr>
      </w:pPr>
    </w:p>
    <w:p w14:paraId="6F8DEF2F" w14:textId="2A42115E" w:rsidR="001E516A" w:rsidRPr="00EC0BB7" w:rsidRDefault="001E516A" w:rsidP="009135AF">
      <w:pPr>
        <w:spacing w:line="240" w:lineRule="auto"/>
        <w:rPr>
          <w:rFonts w:cstheme="minorHAnsi"/>
          <w:b/>
          <w:bCs/>
          <w:u w:val="single"/>
        </w:rPr>
      </w:pPr>
      <w:r w:rsidRPr="00EC0BB7">
        <w:rPr>
          <w:rFonts w:cstheme="minorHAnsi"/>
          <w:b/>
          <w:bCs/>
          <w:u w:val="single"/>
        </w:rPr>
        <w:lastRenderedPageBreak/>
        <w:t>Program Description:</w:t>
      </w:r>
    </w:p>
    <w:p w14:paraId="5FF0D9D6" w14:textId="42526FF8" w:rsidR="002B07B1" w:rsidRPr="00EC0BB7" w:rsidRDefault="002B07B1" w:rsidP="009135AF">
      <w:pPr>
        <w:spacing w:line="240" w:lineRule="auto"/>
        <w:rPr>
          <w:rFonts w:cstheme="minorHAnsi"/>
        </w:rPr>
      </w:pPr>
      <w:r w:rsidRPr="00EC0BB7">
        <w:rPr>
          <w:rFonts w:cstheme="minorHAnsi"/>
        </w:rPr>
        <w:t xml:space="preserve">The </w:t>
      </w:r>
      <w:r w:rsidRPr="009A5A34">
        <w:rPr>
          <w:rFonts w:cstheme="minorHAnsi"/>
          <w:color w:val="FF0000"/>
        </w:rPr>
        <w:t>A</w:t>
      </w:r>
      <w:r w:rsidR="009A5A34" w:rsidRPr="009A5A34">
        <w:rPr>
          <w:rFonts w:cstheme="minorHAnsi"/>
          <w:color w:val="FF0000"/>
        </w:rPr>
        <w:t>dult HTW enhanced program</w:t>
      </w:r>
      <w:r w:rsidRPr="00EC0BB7">
        <w:rPr>
          <w:rFonts w:cstheme="minorHAnsi"/>
        </w:rPr>
        <w:t xml:space="preserve"> is a voluntary court supervised program. The </w:t>
      </w:r>
      <w:r w:rsidR="009A5A34" w:rsidRPr="009A5A34">
        <w:rPr>
          <w:rFonts w:cstheme="minorHAnsi"/>
          <w:color w:val="FF0000"/>
        </w:rPr>
        <w:t>program</w:t>
      </w:r>
      <w:r w:rsidRPr="00EC0BB7">
        <w:rPr>
          <w:rFonts w:cstheme="minorHAnsi"/>
        </w:rPr>
        <w:t xml:space="preserve"> handles cases involving individuals who have committed offenses resulting from their abuse of alcohol and other drugs. </w:t>
      </w:r>
      <w:r w:rsidRPr="009A5A34">
        <w:rPr>
          <w:rFonts w:cstheme="minorHAnsi"/>
          <w:color w:val="FF0000"/>
        </w:rPr>
        <w:t>A</w:t>
      </w:r>
      <w:r w:rsidR="009A5A34" w:rsidRPr="009A5A34">
        <w:rPr>
          <w:rFonts w:cstheme="minorHAnsi"/>
          <w:color w:val="FF0000"/>
        </w:rPr>
        <w:t>dult HTW enhanced program</w:t>
      </w:r>
      <w:r w:rsidR="009A5A34">
        <w:rPr>
          <w:rFonts w:cstheme="minorHAnsi"/>
        </w:rPr>
        <w:t xml:space="preserve"> i</w:t>
      </w:r>
      <w:r w:rsidRPr="00EC0BB7">
        <w:rPr>
          <w:rFonts w:cstheme="minorHAnsi"/>
        </w:rPr>
        <w:t xml:space="preserve">s a component of the Chippewa Cree Tribal Court and follows as deferred prosecution procedure. If participant successfully complete the mandatory components, the charges </w:t>
      </w:r>
      <w:r w:rsidR="00B77D07" w:rsidRPr="00B77D07">
        <w:rPr>
          <w:rFonts w:cstheme="minorHAnsi"/>
          <w:color w:val="FF0000"/>
        </w:rPr>
        <w:t>may be</w:t>
      </w:r>
      <w:r w:rsidR="00B77D07">
        <w:rPr>
          <w:rFonts w:cstheme="minorHAnsi"/>
        </w:rPr>
        <w:t xml:space="preserve"> </w:t>
      </w:r>
      <w:r w:rsidRPr="00EC0BB7">
        <w:rPr>
          <w:rFonts w:cstheme="minorHAnsi"/>
        </w:rPr>
        <w:t xml:space="preserve">dropped with no further criminal prosecution. </w:t>
      </w:r>
      <w:r w:rsidR="00EF7E4F" w:rsidRPr="00EC0BB7">
        <w:rPr>
          <w:rFonts w:cstheme="minorHAnsi"/>
        </w:rPr>
        <w:t>Participants have</w:t>
      </w:r>
      <w:r w:rsidRPr="00EC0BB7">
        <w:rPr>
          <w:rFonts w:cstheme="minorHAnsi"/>
        </w:rPr>
        <w:t xml:space="preserve"> chosen to become a part of the </w:t>
      </w:r>
      <w:r w:rsidR="00B61563" w:rsidRPr="00EC0BB7">
        <w:rPr>
          <w:rFonts w:cstheme="minorHAnsi"/>
        </w:rPr>
        <w:t>AHWP,</w:t>
      </w:r>
      <w:r w:rsidRPr="00EC0BB7">
        <w:rPr>
          <w:rFonts w:cstheme="minorHAnsi"/>
        </w:rPr>
        <w:t xml:space="preserve"> and we welcome</w:t>
      </w:r>
      <w:r w:rsidR="00EF7E4F">
        <w:rPr>
          <w:rFonts w:cstheme="minorHAnsi"/>
        </w:rPr>
        <w:t xml:space="preserve"> </w:t>
      </w:r>
      <w:r w:rsidRPr="00EC0BB7">
        <w:rPr>
          <w:rFonts w:cstheme="minorHAnsi"/>
        </w:rPr>
        <w:t>active participation. AHWP provides comprehensive case management services as an option</w:t>
      </w:r>
      <w:r w:rsidRPr="00EF7E4F">
        <w:rPr>
          <w:rFonts w:cstheme="minorHAnsi"/>
          <w:color w:val="EE0000"/>
        </w:rPr>
        <w:t xml:space="preserve"> to</w:t>
      </w:r>
      <w:r w:rsidR="00EF7E4F" w:rsidRPr="00EF7E4F">
        <w:rPr>
          <w:rFonts w:cstheme="minorHAnsi"/>
          <w:color w:val="EE0000"/>
        </w:rPr>
        <w:t xml:space="preserve"> </w:t>
      </w:r>
      <w:r w:rsidRPr="00EC0BB7">
        <w:rPr>
          <w:rFonts w:cstheme="minorHAnsi"/>
        </w:rPr>
        <w:t>facing long term criminal charges and extensive fines and/or probation. Our services include case processing, compliance with sentencing, intervention, monitoring, and referrals. The Case Management Plans are individualized and continue through the length of all phases of the program.</w:t>
      </w:r>
    </w:p>
    <w:p w14:paraId="2566C289" w14:textId="644BAD04" w:rsidR="002B07B1" w:rsidRPr="00EC0BB7" w:rsidRDefault="002B07B1" w:rsidP="009135AF">
      <w:pPr>
        <w:spacing w:line="240" w:lineRule="auto"/>
        <w:rPr>
          <w:rFonts w:cstheme="minorHAnsi"/>
        </w:rPr>
      </w:pPr>
      <w:r w:rsidRPr="00EC0BB7">
        <w:rPr>
          <w:rFonts w:cstheme="minorHAnsi"/>
        </w:rPr>
        <w:t xml:space="preserve">The Chippewa Cree Health and Wellness Center will provide treatment services to address participant health needs. Other Tribal programs, </w:t>
      </w:r>
      <w:r w:rsidR="00B61563" w:rsidRPr="00EC0BB7">
        <w:rPr>
          <w:rFonts w:cstheme="minorHAnsi"/>
        </w:rPr>
        <w:t>community-based</w:t>
      </w:r>
      <w:r w:rsidRPr="00EC0BB7">
        <w:rPr>
          <w:rFonts w:cstheme="minorHAnsi"/>
        </w:rPr>
        <w:t xml:space="preserve"> organizations, </w:t>
      </w:r>
      <w:r w:rsidR="00B61563" w:rsidRPr="00EC0BB7">
        <w:rPr>
          <w:rFonts w:cstheme="minorHAnsi"/>
        </w:rPr>
        <w:t>educational</w:t>
      </w:r>
      <w:r w:rsidRPr="00EC0BB7">
        <w:rPr>
          <w:rFonts w:cstheme="minorHAnsi"/>
        </w:rPr>
        <w:t xml:space="preserve"> </w:t>
      </w:r>
      <w:r w:rsidR="005D382A" w:rsidRPr="00EC0BB7">
        <w:rPr>
          <w:rFonts w:cstheme="minorHAnsi"/>
        </w:rPr>
        <w:t>institutions,</w:t>
      </w:r>
      <w:r w:rsidRPr="00EC0BB7">
        <w:rPr>
          <w:rFonts w:cstheme="minorHAnsi"/>
        </w:rPr>
        <w:t xml:space="preserve"> and elders will assist in helping participant</w:t>
      </w:r>
      <w:r w:rsidR="00EF7E4F">
        <w:rPr>
          <w:rFonts w:cstheme="minorHAnsi"/>
        </w:rPr>
        <w:t>s</w:t>
      </w:r>
      <w:r w:rsidRPr="00EC0BB7">
        <w:rPr>
          <w:rFonts w:cstheme="minorHAnsi"/>
        </w:rPr>
        <w:t xml:space="preserve"> address </w:t>
      </w:r>
      <w:r w:rsidR="00EF7E4F" w:rsidRPr="00EF7E4F">
        <w:rPr>
          <w:rFonts w:cstheme="minorHAnsi"/>
          <w:color w:val="EE0000"/>
        </w:rPr>
        <w:t>their</w:t>
      </w:r>
      <w:r w:rsidRPr="00EC0BB7">
        <w:rPr>
          <w:rFonts w:cstheme="minorHAnsi"/>
        </w:rPr>
        <w:t xml:space="preserve"> personal goals and social needs.</w:t>
      </w:r>
    </w:p>
    <w:p w14:paraId="2A807C63" w14:textId="442E00B3" w:rsidR="00933C48" w:rsidRDefault="002B07B1" w:rsidP="009135AF">
      <w:pPr>
        <w:spacing w:line="240" w:lineRule="auto"/>
        <w:rPr>
          <w:rFonts w:cstheme="minorHAnsi"/>
          <w:color w:val="EE0000"/>
        </w:rPr>
      </w:pPr>
      <w:r w:rsidRPr="00EC0BB7">
        <w:rPr>
          <w:rFonts w:cstheme="minorHAnsi"/>
        </w:rPr>
        <w:t xml:space="preserve">The Chippewa Cree Tribal Judge will oversee participant </w:t>
      </w:r>
      <w:r w:rsidR="00B61563" w:rsidRPr="00EC0BB7">
        <w:rPr>
          <w:rFonts w:cstheme="minorHAnsi"/>
        </w:rPr>
        <w:t>progress</w:t>
      </w:r>
      <w:r w:rsidRPr="00EC0BB7">
        <w:rPr>
          <w:rFonts w:cstheme="minorHAnsi"/>
        </w:rPr>
        <w:t xml:space="preserve"> and compliance, along with the </w:t>
      </w:r>
      <w:r w:rsidR="00015D9E">
        <w:rPr>
          <w:rFonts w:cstheme="minorHAnsi"/>
        </w:rPr>
        <w:t>HTW</w:t>
      </w:r>
      <w:r w:rsidRPr="00EC0BB7">
        <w:rPr>
          <w:rFonts w:cstheme="minorHAnsi"/>
        </w:rPr>
        <w:t xml:space="preserve"> Team. </w:t>
      </w:r>
      <w:r w:rsidR="00FD7A68" w:rsidRPr="00EF7E4F">
        <w:rPr>
          <w:rFonts w:cstheme="minorHAnsi"/>
          <w:color w:val="EE0000"/>
        </w:rPr>
        <w:t>The Chippewa Cree Tribe</w:t>
      </w:r>
      <w:r w:rsidR="002127EF">
        <w:rPr>
          <w:rFonts w:cstheme="minorHAnsi"/>
          <w:color w:val="EE0000"/>
        </w:rPr>
        <w:t xml:space="preserve"> has an MOU with the Chippewa Cree Tribal Courts and</w:t>
      </w:r>
      <w:r w:rsidR="00FD7A68" w:rsidRPr="00EF7E4F">
        <w:rPr>
          <w:rFonts w:cstheme="minorHAnsi"/>
          <w:color w:val="EE0000"/>
        </w:rPr>
        <w:t xml:space="preserve"> will </w:t>
      </w:r>
      <w:r w:rsidR="00EF7E4F">
        <w:rPr>
          <w:rFonts w:cstheme="minorHAnsi"/>
          <w:color w:val="EE0000"/>
        </w:rPr>
        <w:t xml:space="preserve">EXCUSE </w:t>
      </w:r>
      <w:r w:rsidR="00FD7A68" w:rsidRPr="00EF7E4F">
        <w:rPr>
          <w:rFonts w:cstheme="minorHAnsi"/>
          <w:color w:val="EE0000"/>
        </w:rPr>
        <w:t xml:space="preserve">employees that are currently participating in the Adult Healing to Wellness </w:t>
      </w:r>
      <w:r w:rsidR="002127EF">
        <w:rPr>
          <w:rFonts w:cstheme="minorHAnsi"/>
          <w:color w:val="EE0000"/>
        </w:rPr>
        <w:t>E</w:t>
      </w:r>
      <w:r w:rsidR="00FD7A68" w:rsidRPr="00EF7E4F">
        <w:rPr>
          <w:rFonts w:cstheme="minorHAnsi"/>
          <w:color w:val="EE0000"/>
        </w:rPr>
        <w:t xml:space="preserve">nhancement Program. </w:t>
      </w:r>
      <w:r w:rsidR="00EF7E4F">
        <w:rPr>
          <w:rFonts w:cstheme="minorHAnsi"/>
          <w:color w:val="EE0000"/>
        </w:rPr>
        <w:t xml:space="preserve">The wellness hour that is written in the Chippewa Cree Tribe Employee handbook </w:t>
      </w:r>
      <w:r w:rsidR="002127EF">
        <w:rPr>
          <w:rFonts w:cstheme="minorHAnsi"/>
          <w:color w:val="EE0000"/>
        </w:rPr>
        <w:t>can be</w:t>
      </w:r>
      <w:r w:rsidR="00EF7E4F">
        <w:rPr>
          <w:rFonts w:cstheme="minorHAnsi"/>
          <w:color w:val="EE0000"/>
        </w:rPr>
        <w:t xml:space="preserve"> utilized </w:t>
      </w:r>
      <w:r w:rsidR="002127EF">
        <w:rPr>
          <w:rFonts w:cstheme="minorHAnsi"/>
          <w:color w:val="EE0000"/>
        </w:rPr>
        <w:t>an hour of the</w:t>
      </w:r>
      <w:r w:rsidR="00EF7E4F">
        <w:rPr>
          <w:rFonts w:cstheme="minorHAnsi"/>
          <w:color w:val="EE0000"/>
        </w:rPr>
        <w:t xml:space="preserve"> time spent here at the courts for participation efforts. </w:t>
      </w:r>
    </w:p>
    <w:p w14:paraId="1887A0FA" w14:textId="77777777" w:rsidR="005B29A2" w:rsidRDefault="005B29A2" w:rsidP="009135AF">
      <w:pPr>
        <w:spacing w:line="240" w:lineRule="auto"/>
        <w:rPr>
          <w:rFonts w:cstheme="minorHAnsi"/>
          <w:color w:val="EE0000"/>
        </w:rPr>
      </w:pPr>
    </w:p>
    <w:p w14:paraId="2CA9027C" w14:textId="77777777" w:rsidR="005B29A2" w:rsidRPr="00B255CD" w:rsidRDefault="005B29A2" w:rsidP="005B29A2">
      <w:pPr>
        <w:spacing w:line="360" w:lineRule="auto"/>
        <w:rPr>
          <w:rFonts w:cstheme="minorHAnsi"/>
          <w:b/>
          <w:bCs/>
        </w:rPr>
      </w:pPr>
      <w:r w:rsidRPr="00C6744B">
        <w:rPr>
          <w:rFonts w:cstheme="minorHAnsi"/>
          <w:b/>
          <w:bCs/>
        </w:rPr>
        <w:t>The Adult Healing to Wellness Program (AH</w:t>
      </w:r>
      <w:r>
        <w:rPr>
          <w:rFonts w:cstheme="minorHAnsi"/>
          <w:b/>
          <w:bCs/>
        </w:rPr>
        <w:t>T</w:t>
      </w:r>
      <w:r w:rsidRPr="00C6744B">
        <w:rPr>
          <w:rFonts w:cstheme="minorHAnsi"/>
          <w:b/>
          <w:bCs/>
        </w:rPr>
        <w:t>WP) Community Partners:</w:t>
      </w:r>
    </w:p>
    <w:p w14:paraId="6AD117BA" w14:textId="77777777" w:rsidR="005B29A2" w:rsidRPr="00824936" w:rsidRDefault="005B29A2" w:rsidP="005B29A2">
      <w:pPr>
        <w:pStyle w:val="ListParagraph"/>
        <w:numPr>
          <w:ilvl w:val="0"/>
          <w:numId w:val="19"/>
        </w:numPr>
        <w:spacing w:line="240" w:lineRule="auto"/>
        <w:rPr>
          <w:rFonts w:cstheme="minorHAnsi"/>
        </w:rPr>
      </w:pPr>
      <w:r w:rsidRPr="00824936">
        <w:rPr>
          <w:rFonts w:cstheme="minorHAnsi"/>
        </w:rPr>
        <w:t>Chippewa Cree Law Enforcement Services</w:t>
      </w:r>
    </w:p>
    <w:p w14:paraId="72881BC0" w14:textId="77777777" w:rsidR="005B29A2" w:rsidRPr="00824936" w:rsidRDefault="005B29A2" w:rsidP="005B29A2">
      <w:pPr>
        <w:pStyle w:val="ListParagraph"/>
        <w:numPr>
          <w:ilvl w:val="0"/>
          <w:numId w:val="19"/>
        </w:numPr>
        <w:spacing w:line="240" w:lineRule="auto"/>
        <w:rPr>
          <w:rFonts w:cstheme="minorHAnsi"/>
        </w:rPr>
      </w:pPr>
      <w:r w:rsidRPr="00824936">
        <w:rPr>
          <w:rFonts w:cstheme="minorHAnsi"/>
        </w:rPr>
        <w:t>Chippewa Cree Health Center</w:t>
      </w:r>
    </w:p>
    <w:p w14:paraId="52D2A748" w14:textId="32C17556" w:rsidR="005B29A2" w:rsidRPr="0093058A" w:rsidRDefault="005B29A2" w:rsidP="0093058A">
      <w:pPr>
        <w:pStyle w:val="ListParagraph"/>
        <w:numPr>
          <w:ilvl w:val="1"/>
          <w:numId w:val="1"/>
        </w:numPr>
        <w:spacing w:line="240" w:lineRule="auto"/>
        <w:rPr>
          <w:rFonts w:cstheme="minorHAnsi"/>
        </w:rPr>
      </w:pPr>
      <w:r w:rsidRPr="00EC0BB7">
        <w:rPr>
          <w:rFonts w:cstheme="minorHAnsi"/>
        </w:rPr>
        <w:t>White Sky Hope Center</w:t>
      </w:r>
      <w:r>
        <w:rPr>
          <w:rFonts w:cstheme="minorHAnsi"/>
        </w:rPr>
        <w:t xml:space="preserve"> (</w:t>
      </w:r>
      <w:r w:rsidRPr="00FC5F53">
        <w:rPr>
          <w:rFonts w:cstheme="minorHAnsi"/>
          <w:color w:val="FF0000"/>
        </w:rPr>
        <w:t>Wahpikisik)</w:t>
      </w:r>
      <w:r>
        <w:rPr>
          <w:rFonts w:cstheme="minorHAnsi"/>
          <w:color w:val="FF0000"/>
        </w:rPr>
        <w:t xml:space="preserve"> AKA CDC</w:t>
      </w:r>
      <w:r w:rsidR="0093058A">
        <w:rPr>
          <w:rFonts w:cstheme="minorHAnsi"/>
          <w:color w:val="FF0000"/>
        </w:rPr>
        <w:t xml:space="preserve"> and Behavioral Health</w:t>
      </w:r>
    </w:p>
    <w:p w14:paraId="766863AC" w14:textId="77777777" w:rsidR="005B29A2" w:rsidRPr="00824936" w:rsidRDefault="005B29A2" w:rsidP="005B29A2">
      <w:pPr>
        <w:pStyle w:val="ListParagraph"/>
        <w:numPr>
          <w:ilvl w:val="0"/>
          <w:numId w:val="24"/>
        </w:numPr>
        <w:spacing w:line="240" w:lineRule="auto"/>
        <w:rPr>
          <w:rFonts w:cstheme="minorHAnsi"/>
        </w:rPr>
      </w:pPr>
      <w:r w:rsidRPr="00824936">
        <w:rPr>
          <w:rFonts w:cstheme="minorHAnsi"/>
        </w:rPr>
        <w:t>Chippewa Cree Human Services Division</w:t>
      </w:r>
    </w:p>
    <w:p w14:paraId="1DC4BA9E" w14:textId="77777777" w:rsidR="005B29A2" w:rsidRPr="00824936" w:rsidRDefault="005B29A2" w:rsidP="005B29A2">
      <w:pPr>
        <w:pStyle w:val="ListParagraph"/>
        <w:numPr>
          <w:ilvl w:val="0"/>
          <w:numId w:val="26"/>
        </w:numPr>
        <w:spacing w:line="240" w:lineRule="auto"/>
        <w:rPr>
          <w:rFonts w:cstheme="minorHAnsi"/>
        </w:rPr>
      </w:pPr>
      <w:r w:rsidRPr="00824936">
        <w:rPr>
          <w:rFonts w:cstheme="minorHAnsi"/>
        </w:rPr>
        <w:t xml:space="preserve">Chippewa Cree Temporary Assistance for Needy Families (TANF) </w:t>
      </w:r>
    </w:p>
    <w:p w14:paraId="1F380010" w14:textId="77777777" w:rsidR="005B29A2" w:rsidRPr="00824936" w:rsidRDefault="005B29A2" w:rsidP="005B29A2">
      <w:pPr>
        <w:pStyle w:val="ListParagraph"/>
        <w:numPr>
          <w:ilvl w:val="0"/>
          <w:numId w:val="26"/>
        </w:numPr>
        <w:spacing w:line="240" w:lineRule="auto"/>
        <w:rPr>
          <w:rFonts w:cstheme="minorHAnsi"/>
        </w:rPr>
      </w:pPr>
      <w:r w:rsidRPr="00824936">
        <w:rPr>
          <w:rFonts w:cstheme="minorHAnsi"/>
        </w:rPr>
        <w:t>Chippewa Social Services</w:t>
      </w:r>
    </w:p>
    <w:p w14:paraId="42673649" w14:textId="77777777" w:rsidR="005B29A2" w:rsidRPr="00824936" w:rsidRDefault="005B29A2" w:rsidP="005B29A2">
      <w:pPr>
        <w:pStyle w:val="ListParagraph"/>
        <w:numPr>
          <w:ilvl w:val="0"/>
          <w:numId w:val="26"/>
        </w:numPr>
        <w:spacing w:line="240" w:lineRule="auto"/>
        <w:rPr>
          <w:rFonts w:cstheme="minorHAnsi"/>
        </w:rPr>
      </w:pPr>
      <w:r w:rsidRPr="00824936">
        <w:rPr>
          <w:rFonts w:cstheme="minorHAnsi"/>
        </w:rPr>
        <w:t>Chippewa Cree Child Support Services</w:t>
      </w:r>
    </w:p>
    <w:p w14:paraId="0C9A6B82" w14:textId="77777777" w:rsidR="005B29A2" w:rsidRPr="00824936" w:rsidRDefault="005B29A2" w:rsidP="005B29A2">
      <w:pPr>
        <w:pStyle w:val="ListParagraph"/>
        <w:spacing w:line="240" w:lineRule="auto"/>
        <w:rPr>
          <w:rFonts w:cstheme="minorHAnsi"/>
        </w:rPr>
      </w:pPr>
    </w:p>
    <w:p w14:paraId="1B1B1DAA" w14:textId="77777777" w:rsidR="005B29A2" w:rsidRPr="001C4810" w:rsidRDefault="005B29A2" w:rsidP="005B29A2">
      <w:pPr>
        <w:pStyle w:val="ListParagraph"/>
        <w:numPr>
          <w:ilvl w:val="0"/>
          <w:numId w:val="20"/>
        </w:numPr>
        <w:spacing w:line="240" w:lineRule="auto"/>
        <w:rPr>
          <w:rFonts w:cstheme="minorHAnsi"/>
          <w:color w:val="EE0000"/>
        </w:rPr>
      </w:pPr>
      <w:r w:rsidRPr="00824936">
        <w:rPr>
          <w:rFonts w:cstheme="minorHAnsi"/>
        </w:rPr>
        <w:t>Chippewa Cree Tribal Enforcement Rights Office/Workforce Investment Act Education and training</w:t>
      </w:r>
      <w:r>
        <w:rPr>
          <w:rFonts w:cstheme="minorHAnsi"/>
        </w:rPr>
        <w:t xml:space="preserve"> </w:t>
      </w:r>
    </w:p>
    <w:p w14:paraId="7A4DC883" w14:textId="77777777" w:rsidR="005B29A2" w:rsidRPr="00941E3F" w:rsidRDefault="005B29A2" w:rsidP="005B29A2">
      <w:pPr>
        <w:pStyle w:val="ListParagraph"/>
        <w:numPr>
          <w:ilvl w:val="0"/>
          <w:numId w:val="20"/>
        </w:numPr>
        <w:spacing w:line="240" w:lineRule="auto"/>
        <w:rPr>
          <w:rFonts w:cstheme="minorHAnsi"/>
          <w:color w:val="EE0000"/>
        </w:rPr>
      </w:pPr>
      <w:r>
        <w:rPr>
          <w:rFonts w:cstheme="minorHAnsi"/>
        </w:rPr>
        <w:t xml:space="preserve">Chippewa Cree </w:t>
      </w:r>
      <w:r w:rsidRPr="00941E3F">
        <w:rPr>
          <w:rFonts w:cstheme="minorHAnsi"/>
          <w:color w:val="EE0000"/>
        </w:rPr>
        <w:t>Vocational Rehabilitation Program</w:t>
      </w:r>
    </w:p>
    <w:p w14:paraId="15124DEB" w14:textId="77777777" w:rsidR="005B29A2" w:rsidRDefault="005B29A2" w:rsidP="005B29A2">
      <w:pPr>
        <w:pStyle w:val="ListParagraph"/>
        <w:numPr>
          <w:ilvl w:val="0"/>
          <w:numId w:val="20"/>
        </w:numPr>
        <w:spacing w:line="240" w:lineRule="auto"/>
        <w:rPr>
          <w:rFonts w:cstheme="minorHAnsi"/>
          <w:color w:val="EE0000"/>
        </w:rPr>
      </w:pPr>
      <w:r w:rsidRPr="00941E3F">
        <w:rPr>
          <w:rFonts w:cstheme="minorHAnsi"/>
          <w:color w:val="EE0000"/>
        </w:rPr>
        <w:t>Stone Child College</w:t>
      </w:r>
    </w:p>
    <w:p w14:paraId="415BF354" w14:textId="77777777" w:rsidR="00823D9C" w:rsidRDefault="000A56CE" w:rsidP="00823D9C">
      <w:pPr>
        <w:pStyle w:val="ListParagraph"/>
        <w:numPr>
          <w:ilvl w:val="0"/>
          <w:numId w:val="20"/>
        </w:numPr>
        <w:spacing w:line="240" w:lineRule="auto"/>
        <w:rPr>
          <w:rFonts w:cstheme="minorHAnsi"/>
          <w:color w:val="EE0000"/>
        </w:rPr>
      </w:pPr>
      <w:r w:rsidRPr="000A56CE">
        <w:rPr>
          <w:rFonts w:cstheme="minorHAnsi"/>
          <w:color w:val="EE0000"/>
        </w:rPr>
        <w:t>Tribal Opioid Response Grant</w:t>
      </w:r>
    </w:p>
    <w:p w14:paraId="6E9B6673" w14:textId="6203A849" w:rsidR="000A56CE" w:rsidRPr="00823D9C" w:rsidRDefault="00823D9C" w:rsidP="00823D9C">
      <w:pPr>
        <w:pStyle w:val="ListParagraph"/>
        <w:numPr>
          <w:ilvl w:val="0"/>
          <w:numId w:val="36"/>
        </w:numPr>
        <w:spacing w:line="240" w:lineRule="auto"/>
        <w:rPr>
          <w:rFonts w:cstheme="minorHAnsi"/>
          <w:color w:val="EE0000"/>
        </w:rPr>
      </w:pPr>
      <w:r w:rsidRPr="00823D9C">
        <w:rPr>
          <w:rFonts w:cstheme="minorHAnsi"/>
          <w:color w:val="EE0000"/>
        </w:rPr>
        <w:t>Bear Lodge</w:t>
      </w:r>
    </w:p>
    <w:p w14:paraId="7A43DB74" w14:textId="77777777" w:rsidR="005B29A2" w:rsidRPr="000A56CE" w:rsidRDefault="005B29A2" w:rsidP="005B29A2">
      <w:pPr>
        <w:spacing w:line="240" w:lineRule="auto"/>
        <w:rPr>
          <w:rFonts w:cstheme="minorHAnsi"/>
        </w:rPr>
      </w:pPr>
    </w:p>
    <w:p w14:paraId="65E566E3" w14:textId="77777777" w:rsidR="005B29A2" w:rsidRPr="000A56CE" w:rsidRDefault="005B29A2" w:rsidP="009135AF">
      <w:pPr>
        <w:spacing w:line="240" w:lineRule="auto"/>
        <w:rPr>
          <w:rFonts w:cstheme="minorHAnsi"/>
          <w:color w:val="EE0000"/>
        </w:rPr>
      </w:pPr>
    </w:p>
    <w:p w14:paraId="024BB471" w14:textId="77777777" w:rsidR="005B29A2" w:rsidRPr="000A56CE" w:rsidRDefault="005B29A2" w:rsidP="00B255CD">
      <w:pPr>
        <w:spacing w:line="240" w:lineRule="auto"/>
        <w:rPr>
          <w:rFonts w:cstheme="minorHAnsi"/>
          <w:b/>
          <w:bCs/>
        </w:rPr>
      </w:pPr>
    </w:p>
    <w:p w14:paraId="2A23647E" w14:textId="77777777" w:rsidR="004C7714" w:rsidRPr="000A56CE" w:rsidRDefault="004C7714" w:rsidP="00B255CD">
      <w:pPr>
        <w:spacing w:line="240" w:lineRule="auto"/>
        <w:rPr>
          <w:rFonts w:cstheme="minorHAnsi"/>
          <w:b/>
          <w:bCs/>
        </w:rPr>
      </w:pPr>
    </w:p>
    <w:p w14:paraId="731CD112" w14:textId="0F7582B0" w:rsidR="00B255CD" w:rsidRPr="00B255CD" w:rsidRDefault="00B255CD" w:rsidP="00B255CD">
      <w:pPr>
        <w:spacing w:line="240" w:lineRule="auto"/>
        <w:rPr>
          <w:rFonts w:cstheme="minorHAnsi"/>
          <w:b/>
          <w:bCs/>
        </w:rPr>
      </w:pPr>
      <w:r w:rsidRPr="00B255CD">
        <w:rPr>
          <w:rFonts w:cstheme="minorHAnsi"/>
          <w:b/>
          <w:bCs/>
        </w:rPr>
        <w:lastRenderedPageBreak/>
        <w:t xml:space="preserve">Adult HTW enhanced program team members and MOU Partnership: </w:t>
      </w:r>
    </w:p>
    <w:tbl>
      <w:tblPr>
        <w:tblStyle w:val="TableGrid"/>
        <w:tblW w:w="0" w:type="auto"/>
        <w:tblLook w:val="04A0" w:firstRow="1" w:lastRow="0" w:firstColumn="1" w:lastColumn="0" w:noHBand="0" w:noVBand="1"/>
      </w:tblPr>
      <w:tblGrid>
        <w:gridCol w:w="4675"/>
        <w:gridCol w:w="4675"/>
      </w:tblGrid>
      <w:tr w:rsidR="00054FCE" w:rsidRPr="00EC0BB7" w14:paraId="38105E80" w14:textId="77777777" w:rsidTr="00054FCE">
        <w:tc>
          <w:tcPr>
            <w:tcW w:w="4675" w:type="dxa"/>
          </w:tcPr>
          <w:p w14:paraId="4E471DDC" w14:textId="77777777" w:rsidR="00054FCE" w:rsidRPr="00EC0BB7" w:rsidRDefault="00054FCE" w:rsidP="009135AF">
            <w:pPr>
              <w:rPr>
                <w:rFonts w:cstheme="minorHAnsi"/>
              </w:rPr>
            </w:pPr>
            <w:r w:rsidRPr="00EC0BB7">
              <w:rPr>
                <w:rFonts w:cstheme="minorHAnsi"/>
              </w:rPr>
              <w:t>Judge</w:t>
            </w:r>
          </w:p>
          <w:p w14:paraId="63472329" w14:textId="77777777" w:rsidR="00054FCE" w:rsidRPr="00EC0BB7" w:rsidRDefault="00054FCE" w:rsidP="009135AF">
            <w:pPr>
              <w:rPr>
                <w:rFonts w:cstheme="minorHAnsi"/>
              </w:rPr>
            </w:pPr>
          </w:p>
          <w:p w14:paraId="5CD2C126" w14:textId="77777777" w:rsidR="00054FCE" w:rsidRPr="00EC0BB7" w:rsidRDefault="00054FCE" w:rsidP="009135AF">
            <w:pPr>
              <w:rPr>
                <w:rFonts w:cstheme="minorHAnsi"/>
              </w:rPr>
            </w:pPr>
          </w:p>
          <w:p w14:paraId="2E296932" w14:textId="77777777" w:rsidR="00054FCE" w:rsidRPr="00EC0BB7" w:rsidRDefault="00054FCE" w:rsidP="009135AF">
            <w:pPr>
              <w:rPr>
                <w:rFonts w:cstheme="minorHAnsi"/>
              </w:rPr>
            </w:pPr>
          </w:p>
          <w:p w14:paraId="7370B158" w14:textId="1C48C139" w:rsidR="00054FCE" w:rsidRPr="00EC0BB7" w:rsidRDefault="00054FCE" w:rsidP="009135AF">
            <w:pPr>
              <w:rPr>
                <w:rFonts w:cstheme="minorHAnsi"/>
              </w:rPr>
            </w:pPr>
          </w:p>
        </w:tc>
        <w:tc>
          <w:tcPr>
            <w:tcW w:w="4675" w:type="dxa"/>
          </w:tcPr>
          <w:p w14:paraId="747F3651" w14:textId="1AD4B0CB" w:rsidR="00054FCE" w:rsidRPr="00EC0BB7" w:rsidRDefault="00054FCE" w:rsidP="00054FCE">
            <w:pPr>
              <w:pStyle w:val="ListParagraph"/>
              <w:numPr>
                <w:ilvl w:val="0"/>
                <w:numId w:val="2"/>
              </w:numPr>
              <w:rPr>
                <w:rFonts w:cstheme="minorHAnsi"/>
              </w:rPr>
            </w:pPr>
            <w:r w:rsidRPr="00EC0BB7">
              <w:rPr>
                <w:rFonts w:cstheme="minorHAnsi"/>
              </w:rPr>
              <w:t xml:space="preserve">Will hear all </w:t>
            </w:r>
            <w:r w:rsidR="00015D9E" w:rsidRPr="00EC0BB7">
              <w:rPr>
                <w:rFonts w:cstheme="minorHAnsi"/>
              </w:rPr>
              <w:t>adult</w:t>
            </w:r>
            <w:r w:rsidRPr="00EC0BB7">
              <w:rPr>
                <w:rFonts w:cstheme="minorHAnsi"/>
              </w:rPr>
              <w:t xml:space="preserve"> drug court cases, offer constant judicial oversight of participants, and attend weekly staffing for the</w:t>
            </w:r>
            <w:r w:rsidR="00015D9E">
              <w:rPr>
                <w:rFonts w:cstheme="minorHAnsi"/>
              </w:rPr>
              <w:t xml:space="preserve"> </w:t>
            </w:r>
            <w:r w:rsidR="00015D9E" w:rsidRPr="00015D9E">
              <w:rPr>
                <w:rFonts w:cstheme="minorHAnsi"/>
                <w:color w:val="FF0000"/>
              </w:rPr>
              <w:t>HTW</w:t>
            </w:r>
            <w:r w:rsidRPr="00EC0BB7">
              <w:rPr>
                <w:rFonts w:cstheme="minorHAnsi"/>
              </w:rPr>
              <w:t xml:space="preserve"> Program.  </w:t>
            </w:r>
          </w:p>
          <w:p w14:paraId="791633AE" w14:textId="77777777" w:rsidR="00054FCE" w:rsidRDefault="00054FCE" w:rsidP="00054FCE">
            <w:pPr>
              <w:pStyle w:val="ListParagraph"/>
              <w:numPr>
                <w:ilvl w:val="0"/>
                <w:numId w:val="2"/>
              </w:numPr>
              <w:rPr>
                <w:rFonts w:cstheme="minorHAnsi"/>
              </w:rPr>
            </w:pPr>
            <w:r w:rsidRPr="00EC0BB7">
              <w:rPr>
                <w:rFonts w:cstheme="minorHAnsi"/>
              </w:rPr>
              <w:t>Will provide supervision and support for recovery; review reports; encourage client compliance; establish a working relationship with the client; assume the role of the mentor; and respond to non-compliance.</w:t>
            </w:r>
          </w:p>
          <w:p w14:paraId="63D46195" w14:textId="5FCF5737" w:rsidR="005033B8" w:rsidRPr="007302D3" w:rsidRDefault="007302D3" w:rsidP="007302D3">
            <w:pPr>
              <w:pStyle w:val="ListParagraph"/>
              <w:numPr>
                <w:ilvl w:val="0"/>
                <w:numId w:val="2"/>
              </w:numPr>
              <w:rPr>
                <w:rFonts w:cstheme="minorHAnsi"/>
                <w:color w:val="EE0000"/>
              </w:rPr>
            </w:pPr>
            <w:r>
              <w:rPr>
                <w:rFonts w:cstheme="minorHAnsi"/>
                <w:color w:val="EE0000"/>
              </w:rPr>
              <w:t>In Kind Contribution 25%</w:t>
            </w:r>
          </w:p>
          <w:p w14:paraId="455063C5" w14:textId="363A63DF" w:rsidR="003048F6" w:rsidRPr="00EC0BB7" w:rsidRDefault="003048F6" w:rsidP="003048F6">
            <w:pPr>
              <w:pStyle w:val="ListParagraph"/>
              <w:rPr>
                <w:rFonts w:cstheme="minorHAnsi"/>
              </w:rPr>
            </w:pPr>
          </w:p>
        </w:tc>
      </w:tr>
      <w:tr w:rsidR="00054FCE" w:rsidRPr="00EC0BB7" w14:paraId="2DEA0188" w14:textId="77777777" w:rsidTr="00054FCE">
        <w:tc>
          <w:tcPr>
            <w:tcW w:w="4675" w:type="dxa"/>
          </w:tcPr>
          <w:p w14:paraId="1D1F3155" w14:textId="3ACB5219" w:rsidR="00054FCE" w:rsidRPr="00EC0BB7" w:rsidRDefault="00054FCE" w:rsidP="009135AF">
            <w:pPr>
              <w:rPr>
                <w:rFonts w:cstheme="minorHAnsi"/>
              </w:rPr>
            </w:pPr>
            <w:r w:rsidRPr="00EC0BB7">
              <w:rPr>
                <w:rFonts w:cstheme="minorHAnsi"/>
              </w:rPr>
              <w:t>Prosecutor</w:t>
            </w:r>
          </w:p>
          <w:p w14:paraId="30A4FB13" w14:textId="77777777" w:rsidR="00054FCE" w:rsidRPr="00EC0BB7" w:rsidRDefault="00054FCE" w:rsidP="009135AF">
            <w:pPr>
              <w:rPr>
                <w:rFonts w:cstheme="minorHAnsi"/>
              </w:rPr>
            </w:pPr>
          </w:p>
          <w:p w14:paraId="03867CB9" w14:textId="77777777" w:rsidR="00054FCE" w:rsidRPr="00EC0BB7" w:rsidRDefault="00054FCE" w:rsidP="009135AF">
            <w:pPr>
              <w:rPr>
                <w:rFonts w:cstheme="minorHAnsi"/>
              </w:rPr>
            </w:pPr>
          </w:p>
          <w:p w14:paraId="0B2FA12E" w14:textId="77777777" w:rsidR="00054FCE" w:rsidRPr="00EC0BB7" w:rsidRDefault="00054FCE" w:rsidP="009135AF">
            <w:pPr>
              <w:rPr>
                <w:rFonts w:cstheme="minorHAnsi"/>
              </w:rPr>
            </w:pPr>
          </w:p>
          <w:p w14:paraId="6706177C" w14:textId="596B79E1" w:rsidR="00054FCE" w:rsidRPr="00EC0BB7" w:rsidRDefault="00054FCE" w:rsidP="009135AF">
            <w:pPr>
              <w:rPr>
                <w:rFonts w:cstheme="minorHAnsi"/>
              </w:rPr>
            </w:pPr>
          </w:p>
        </w:tc>
        <w:tc>
          <w:tcPr>
            <w:tcW w:w="4675" w:type="dxa"/>
          </w:tcPr>
          <w:p w14:paraId="48246708" w14:textId="77777777" w:rsidR="00054FCE" w:rsidRDefault="006B6B08" w:rsidP="006B6B08">
            <w:pPr>
              <w:pStyle w:val="ListParagraph"/>
              <w:numPr>
                <w:ilvl w:val="0"/>
                <w:numId w:val="3"/>
              </w:numPr>
              <w:rPr>
                <w:rFonts w:cstheme="minorHAnsi"/>
              </w:rPr>
            </w:pPr>
            <w:r w:rsidRPr="00EC0BB7">
              <w:rPr>
                <w:rFonts w:cstheme="minorHAnsi"/>
              </w:rPr>
              <w:t>Is responsible for referring and pre and post-trial defendants participating in the program. If a client is unsuccessful in meeting the program requirements, the prosecutor will pursue original charges per court procedure.</w:t>
            </w:r>
          </w:p>
          <w:p w14:paraId="4747CF61" w14:textId="48CFD8F3" w:rsidR="00015D9E" w:rsidRPr="007C4A11" w:rsidRDefault="00015D9E" w:rsidP="006B6B08">
            <w:pPr>
              <w:pStyle w:val="ListParagraph"/>
              <w:numPr>
                <w:ilvl w:val="0"/>
                <w:numId w:val="3"/>
              </w:numPr>
              <w:rPr>
                <w:rFonts w:cstheme="minorHAnsi"/>
              </w:rPr>
            </w:pPr>
            <w:r>
              <w:rPr>
                <w:rFonts w:cstheme="minorHAnsi"/>
              </w:rPr>
              <w:t>File any and all motions including sanctions.</w:t>
            </w:r>
          </w:p>
          <w:p w14:paraId="5BBA1589" w14:textId="763DE560" w:rsidR="007C4A11" w:rsidRPr="007C4A11" w:rsidRDefault="007C4A11" w:rsidP="007C4A11">
            <w:pPr>
              <w:pStyle w:val="ListParagraph"/>
              <w:numPr>
                <w:ilvl w:val="0"/>
                <w:numId w:val="3"/>
              </w:numPr>
              <w:rPr>
                <w:rFonts w:cstheme="minorHAnsi"/>
                <w:color w:val="EE0000"/>
              </w:rPr>
            </w:pPr>
            <w:r>
              <w:rPr>
                <w:rFonts w:cstheme="minorHAnsi"/>
                <w:color w:val="EE0000"/>
              </w:rPr>
              <w:t>In Kind Contribution 25%</w:t>
            </w:r>
          </w:p>
          <w:p w14:paraId="6FBFD8B8" w14:textId="63C999F6" w:rsidR="003048F6" w:rsidRPr="00EC0BB7" w:rsidRDefault="003048F6" w:rsidP="003048F6">
            <w:pPr>
              <w:pStyle w:val="ListParagraph"/>
              <w:rPr>
                <w:rFonts w:cstheme="minorHAnsi"/>
              </w:rPr>
            </w:pPr>
          </w:p>
        </w:tc>
      </w:tr>
      <w:tr w:rsidR="00054FCE" w:rsidRPr="00EC0BB7" w14:paraId="1C690916" w14:textId="77777777" w:rsidTr="00054FCE">
        <w:tc>
          <w:tcPr>
            <w:tcW w:w="4675" w:type="dxa"/>
          </w:tcPr>
          <w:p w14:paraId="2EE9525A" w14:textId="77777777" w:rsidR="00EF106F" w:rsidRPr="00EC0BB7" w:rsidRDefault="00EF106F" w:rsidP="00EF106F">
            <w:pPr>
              <w:rPr>
                <w:rFonts w:cstheme="minorHAnsi"/>
              </w:rPr>
            </w:pPr>
            <w:r w:rsidRPr="00EC0BB7">
              <w:rPr>
                <w:rFonts w:cstheme="minorHAnsi"/>
              </w:rPr>
              <w:t>Executive Director/Court Administrator</w:t>
            </w:r>
          </w:p>
          <w:p w14:paraId="0ED16199" w14:textId="77777777" w:rsidR="00054FCE" w:rsidRPr="00EC0BB7" w:rsidRDefault="00054FCE" w:rsidP="009135AF">
            <w:pPr>
              <w:rPr>
                <w:rFonts w:cstheme="minorHAnsi"/>
              </w:rPr>
            </w:pPr>
          </w:p>
          <w:p w14:paraId="57C04D6C" w14:textId="77777777" w:rsidR="00054FCE" w:rsidRPr="00EC0BB7" w:rsidRDefault="00054FCE" w:rsidP="009135AF">
            <w:pPr>
              <w:rPr>
                <w:rFonts w:cstheme="minorHAnsi"/>
              </w:rPr>
            </w:pPr>
          </w:p>
          <w:p w14:paraId="1562C91A" w14:textId="77777777" w:rsidR="00054FCE" w:rsidRPr="00EC0BB7" w:rsidRDefault="00054FCE" w:rsidP="009135AF">
            <w:pPr>
              <w:rPr>
                <w:rFonts w:cstheme="minorHAnsi"/>
              </w:rPr>
            </w:pPr>
          </w:p>
          <w:p w14:paraId="05498D76" w14:textId="0766FF74" w:rsidR="00054FCE" w:rsidRPr="00EC0BB7" w:rsidRDefault="00054FCE" w:rsidP="009135AF">
            <w:pPr>
              <w:rPr>
                <w:rFonts w:cstheme="minorHAnsi"/>
              </w:rPr>
            </w:pPr>
          </w:p>
        </w:tc>
        <w:tc>
          <w:tcPr>
            <w:tcW w:w="4675" w:type="dxa"/>
          </w:tcPr>
          <w:p w14:paraId="6EC33A5E" w14:textId="77777777" w:rsidR="00EF106F" w:rsidRPr="00EC0BB7" w:rsidRDefault="00EF106F" w:rsidP="00EF106F">
            <w:pPr>
              <w:pStyle w:val="ListParagraph"/>
              <w:numPr>
                <w:ilvl w:val="0"/>
                <w:numId w:val="3"/>
              </w:numPr>
              <w:rPr>
                <w:rFonts w:cstheme="minorHAnsi"/>
              </w:rPr>
            </w:pPr>
            <w:r w:rsidRPr="00EC0BB7">
              <w:rPr>
                <w:rFonts w:cstheme="minorHAnsi"/>
              </w:rPr>
              <w:t xml:space="preserve">Will provide oversight, management, supervision, and reporting functions.  </w:t>
            </w:r>
          </w:p>
          <w:p w14:paraId="52A30FEC" w14:textId="396199E1" w:rsidR="00EF106F" w:rsidRPr="00EC0BB7" w:rsidRDefault="00EF106F" w:rsidP="00EF106F">
            <w:pPr>
              <w:pStyle w:val="ListParagraph"/>
              <w:numPr>
                <w:ilvl w:val="0"/>
                <w:numId w:val="3"/>
              </w:numPr>
              <w:rPr>
                <w:rFonts w:cstheme="minorHAnsi"/>
              </w:rPr>
            </w:pPr>
            <w:r w:rsidRPr="00EC0BB7">
              <w:rPr>
                <w:rFonts w:cstheme="minorHAnsi"/>
              </w:rPr>
              <w:t xml:space="preserve">Wil contribute </w:t>
            </w:r>
            <w:r w:rsidR="00BD3FA7">
              <w:rPr>
                <w:rFonts w:cstheme="minorHAnsi"/>
                <w:color w:val="EE0000"/>
              </w:rPr>
              <w:t>25%</w:t>
            </w:r>
            <w:r w:rsidRPr="00EC0BB7">
              <w:rPr>
                <w:rFonts w:cstheme="minorHAnsi"/>
              </w:rPr>
              <w:t xml:space="preserve"> of her time to the project on an in-kind basis.</w:t>
            </w:r>
          </w:p>
          <w:p w14:paraId="73B87B75" w14:textId="21549F71" w:rsidR="008173F3" w:rsidRPr="008173F3" w:rsidRDefault="00EF106F" w:rsidP="008173F3">
            <w:pPr>
              <w:pStyle w:val="ListParagraph"/>
              <w:numPr>
                <w:ilvl w:val="0"/>
                <w:numId w:val="3"/>
              </w:numPr>
              <w:rPr>
                <w:rFonts w:cstheme="minorHAnsi"/>
              </w:rPr>
            </w:pPr>
            <w:r w:rsidRPr="00EC0BB7">
              <w:rPr>
                <w:rFonts w:cstheme="minorHAnsi"/>
              </w:rPr>
              <w:t xml:space="preserve">Serves as </w:t>
            </w:r>
            <w:r w:rsidR="008173F3">
              <w:rPr>
                <w:rFonts w:cstheme="minorHAnsi"/>
              </w:rPr>
              <w:t>the AHTW team member.</w:t>
            </w:r>
          </w:p>
          <w:p w14:paraId="71C48D2E" w14:textId="379170A1" w:rsidR="00054FCE" w:rsidRPr="00EC0BB7" w:rsidRDefault="00EF106F" w:rsidP="003048F6">
            <w:pPr>
              <w:pStyle w:val="ListParagraph"/>
              <w:rPr>
                <w:rFonts w:cstheme="minorHAnsi"/>
              </w:rPr>
            </w:pPr>
            <w:r w:rsidRPr="00EC0BB7">
              <w:rPr>
                <w:rFonts w:cstheme="minorHAnsi"/>
              </w:rPr>
              <w:t xml:space="preserve">  </w:t>
            </w:r>
          </w:p>
        </w:tc>
      </w:tr>
      <w:tr w:rsidR="00054FCE" w:rsidRPr="00EC0BB7" w14:paraId="7CDEF2B0" w14:textId="77777777" w:rsidTr="00054FCE">
        <w:tc>
          <w:tcPr>
            <w:tcW w:w="4675" w:type="dxa"/>
          </w:tcPr>
          <w:p w14:paraId="167E7AF2" w14:textId="77777777" w:rsidR="00EF106F" w:rsidRPr="00EC0BB7" w:rsidRDefault="00EF106F" w:rsidP="00EF106F">
            <w:pPr>
              <w:rPr>
                <w:rFonts w:cstheme="minorHAnsi"/>
              </w:rPr>
            </w:pPr>
            <w:r w:rsidRPr="00EC0BB7">
              <w:rPr>
                <w:rFonts w:cstheme="minorHAnsi"/>
              </w:rPr>
              <w:t>Program Coordinator</w:t>
            </w:r>
          </w:p>
          <w:p w14:paraId="332DAEDF" w14:textId="77777777" w:rsidR="00054FCE" w:rsidRPr="00EC0BB7" w:rsidRDefault="00054FCE" w:rsidP="009135AF">
            <w:pPr>
              <w:rPr>
                <w:rFonts w:cstheme="minorHAnsi"/>
              </w:rPr>
            </w:pPr>
          </w:p>
          <w:p w14:paraId="106291A9" w14:textId="77777777" w:rsidR="00054FCE" w:rsidRPr="00EC0BB7" w:rsidRDefault="00054FCE" w:rsidP="009135AF">
            <w:pPr>
              <w:rPr>
                <w:rFonts w:cstheme="minorHAnsi"/>
              </w:rPr>
            </w:pPr>
          </w:p>
          <w:p w14:paraId="048E4FB6" w14:textId="7A9A66B1" w:rsidR="00054FCE" w:rsidRPr="00EC0BB7" w:rsidRDefault="00054FCE" w:rsidP="009135AF">
            <w:pPr>
              <w:rPr>
                <w:rFonts w:cstheme="minorHAnsi"/>
              </w:rPr>
            </w:pPr>
          </w:p>
        </w:tc>
        <w:tc>
          <w:tcPr>
            <w:tcW w:w="4675" w:type="dxa"/>
          </w:tcPr>
          <w:p w14:paraId="7EAD0710" w14:textId="26D11F3F" w:rsidR="00054FCE" w:rsidRDefault="008173F3" w:rsidP="003048F6">
            <w:pPr>
              <w:pStyle w:val="ListParagraph"/>
              <w:numPr>
                <w:ilvl w:val="0"/>
                <w:numId w:val="4"/>
              </w:numPr>
              <w:rPr>
                <w:rFonts w:cstheme="minorHAnsi"/>
              </w:rPr>
            </w:pPr>
            <w:r>
              <w:rPr>
                <w:rFonts w:cstheme="minorHAnsi"/>
              </w:rPr>
              <w:t>R</w:t>
            </w:r>
            <w:r w:rsidR="00EF106F" w:rsidRPr="00EC0BB7">
              <w:rPr>
                <w:rFonts w:cstheme="minorHAnsi"/>
              </w:rPr>
              <w:t>esponsible for day-to-day administration of the project</w:t>
            </w:r>
            <w:r>
              <w:rPr>
                <w:rFonts w:cstheme="minorHAnsi"/>
              </w:rPr>
              <w:t>,</w:t>
            </w:r>
            <w:r w:rsidR="00EF106F" w:rsidRPr="00EC0BB7">
              <w:rPr>
                <w:rFonts w:cstheme="minorHAnsi"/>
              </w:rPr>
              <w:t xml:space="preserve"> facilitate</w:t>
            </w:r>
            <w:r w:rsidR="000413AA">
              <w:rPr>
                <w:rFonts w:cstheme="minorHAnsi"/>
              </w:rPr>
              <w:t xml:space="preserve"> </w:t>
            </w:r>
            <w:r>
              <w:rPr>
                <w:rFonts w:cstheme="minorHAnsi"/>
              </w:rPr>
              <w:t>MRT</w:t>
            </w:r>
            <w:r w:rsidR="00EF106F" w:rsidRPr="00EC0BB7">
              <w:rPr>
                <w:rFonts w:cstheme="minorHAnsi"/>
              </w:rPr>
              <w:t>, coordination of services with partners, reporting, and overall project management</w:t>
            </w:r>
            <w:r>
              <w:rPr>
                <w:rFonts w:cstheme="minorHAnsi"/>
              </w:rPr>
              <w:t>.</w:t>
            </w:r>
          </w:p>
          <w:p w14:paraId="3ECDDBB4" w14:textId="23F5E538" w:rsidR="008173F3" w:rsidRPr="008173F3" w:rsidRDefault="008173F3" w:rsidP="003048F6">
            <w:pPr>
              <w:pStyle w:val="ListParagraph"/>
              <w:numPr>
                <w:ilvl w:val="0"/>
                <w:numId w:val="4"/>
              </w:numPr>
              <w:rPr>
                <w:rFonts w:cstheme="minorHAnsi"/>
                <w:color w:val="FF0000"/>
              </w:rPr>
            </w:pPr>
            <w:r w:rsidRPr="008173F3">
              <w:rPr>
                <w:rFonts w:cstheme="minorHAnsi"/>
                <w:color w:val="FF0000"/>
              </w:rPr>
              <w:t>Serves as a CCT Wellness Coalition Member.</w:t>
            </w:r>
          </w:p>
          <w:p w14:paraId="6294ADDD" w14:textId="02D3493B" w:rsidR="003048F6" w:rsidRPr="00EC0BB7" w:rsidRDefault="003048F6" w:rsidP="003048F6">
            <w:pPr>
              <w:pStyle w:val="ListParagraph"/>
              <w:rPr>
                <w:rFonts w:cstheme="minorHAnsi"/>
              </w:rPr>
            </w:pPr>
          </w:p>
        </w:tc>
      </w:tr>
      <w:tr w:rsidR="00054FCE" w:rsidRPr="00EC0BB7" w14:paraId="7CDA6BCD" w14:textId="77777777" w:rsidTr="00054FCE">
        <w:tc>
          <w:tcPr>
            <w:tcW w:w="4675" w:type="dxa"/>
          </w:tcPr>
          <w:p w14:paraId="6DAC8B2F" w14:textId="77777777" w:rsidR="00054FCE" w:rsidRPr="00EC0BB7" w:rsidRDefault="00054FCE" w:rsidP="009135AF">
            <w:pPr>
              <w:rPr>
                <w:rFonts w:cstheme="minorHAnsi"/>
              </w:rPr>
            </w:pPr>
            <w:r w:rsidRPr="00EC0BB7">
              <w:rPr>
                <w:rFonts w:cstheme="minorHAnsi"/>
              </w:rPr>
              <w:t>Probation/Enforcement officer</w:t>
            </w:r>
          </w:p>
          <w:p w14:paraId="1A9BCB46" w14:textId="77777777" w:rsidR="00054FCE" w:rsidRPr="00EC0BB7" w:rsidRDefault="00054FCE" w:rsidP="009135AF">
            <w:pPr>
              <w:rPr>
                <w:rFonts w:cstheme="minorHAnsi"/>
              </w:rPr>
            </w:pPr>
          </w:p>
          <w:p w14:paraId="42B97FC5" w14:textId="77777777" w:rsidR="00054FCE" w:rsidRPr="00EC0BB7" w:rsidRDefault="00054FCE" w:rsidP="009135AF">
            <w:pPr>
              <w:rPr>
                <w:rFonts w:cstheme="minorHAnsi"/>
              </w:rPr>
            </w:pPr>
          </w:p>
          <w:p w14:paraId="1011505D" w14:textId="65D1F539" w:rsidR="00054FCE" w:rsidRPr="00EC0BB7" w:rsidRDefault="00054FCE" w:rsidP="009135AF">
            <w:pPr>
              <w:rPr>
                <w:rFonts w:cstheme="minorHAnsi"/>
              </w:rPr>
            </w:pPr>
          </w:p>
        </w:tc>
        <w:tc>
          <w:tcPr>
            <w:tcW w:w="4675" w:type="dxa"/>
          </w:tcPr>
          <w:p w14:paraId="41183274" w14:textId="77777777" w:rsidR="00054FCE" w:rsidRDefault="006B6B08" w:rsidP="00EF106F">
            <w:pPr>
              <w:pStyle w:val="ListParagraph"/>
              <w:numPr>
                <w:ilvl w:val="0"/>
                <w:numId w:val="3"/>
              </w:numPr>
              <w:rPr>
                <w:rFonts w:cstheme="minorHAnsi"/>
              </w:rPr>
            </w:pPr>
            <w:r w:rsidRPr="00EC0BB7">
              <w:rPr>
                <w:rFonts w:cstheme="minorHAnsi"/>
              </w:rPr>
              <w:t>Is responsible for monitoring clients to ensure they are in compliance with program requirements.</w:t>
            </w:r>
          </w:p>
          <w:p w14:paraId="5164BF79" w14:textId="77777777" w:rsidR="008173F3" w:rsidRDefault="008173F3" w:rsidP="00EF106F">
            <w:pPr>
              <w:pStyle w:val="ListParagraph"/>
              <w:numPr>
                <w:ilvl w:val="0"/>
                <w:numId w:val="3"/>
              </w:numPr>
              <w:rPr>
                <w:rFonts w:cstheme="minorHAnsi"/>
                <w:color w:val="FF0000"/>
              </w:rPr>
            </w:pPr>
            <w:r w:rsidRPr="008173F3">
              <w:rPr>
                <w:rFonts w:cstheme="minorHAnsi"/>
                <w:color w:val="FF0000"/>
              </w:rPr>
              <w:t>File all client Narratives to prosecution.</w:t>
            </w:r>
          </w:p>
          <w:p w14:paraId="71CAE2BA" w14:textId="7278BAFA" w:rsidR="00A76119" w:rsidRPr="0092776E" w:rsidRDefault="00A76119" w:rsidP="0092776E">
            <w:pPr>
              <w:ind w:left="360"/>
              <w:rPr>
                <w:rFonts w:cstheme="minorHAnsi"/>
                <w:color w:val="FF0000"/>
              </w:rPr>
            </w:pPr>
          </w:p>
          <w:p w14:paraId="0344AE2B" w14:textId="0C3AD869" w:rsidR="00AC7F81" w:rsidRPr="008173F3" w:rsidRDefault="00AC7F81" w:rsidP="00AC7F81">
            <w:pPr>
              <w:pStyle w:val="ListParagraph"/>
              <w:rPr>
                <w:rFonts w:cstheme="minorHAnsi"/>
                <w:color w:val="FF0000"/>
              </w:rPr>
            </w:pPr>
          </w:p>
        </w:tc>
      </w:tr>
      <w:tr w:rsidR="003C15EA" w:rsidRPr="00EC0BB7" w14:paraId="0695A9CD" w14:textId="77777777" w:rsidTr="003048F6">
        <w:trPr>
          <w:trHeight w:val="827"/>
        </w:trPr>
        <w:tc>
          <w:tcPr>
            <w:tcW w:w="4675" w:type="dxa"/>
          </w:tcPr>
          <w:p w14:paraId="7D4C8E25" w14:textId="7D042503" w:rsidR="003C15EA" w:rsidRPr="00EC0BB7" w:rsidRDefault="003C15EA" w:rsidP="00EF106F">
            <w:pPr>
              <w:rPr>
                <w:rFonts w:cstheme="minorHAnsi"/>
              </w:rPr>
            </w:pPr>
            <w:r w:rsidRPr="003C15EA">
              <w:rPr>
                <w:rFonts w:cstheme="minorHAnsi"/>
                <w:color w:val="EE0000"/>
              </w:rPr>
              <w:lastRenderedPageBreak/>
              <w:t xml:space="preserve">Clerk of Court </w:t>
            </w:r>
          </w:p>
        </w:tc>
        <w:tc>
          <w:tcPr>
            <w:tcW w:w="4675" w:type="dxa"/>
          </w:tcPr>
          <w:p w14:paraId="52DD1705" w14:textId="77777777" w:rsidR="003C15EA" w:rsidRDefault="00B10AFB" w:rsidP="003C15EA">
            <w:pPr>
              <w:pStyle w:val="ListParagraph"/>
              <w:numPr>
                <w:ilvl w:val="0"/>
                <w:numId w:val="38"/>
              </w:numPr>
              <w:rPr>
                <w:rFonts w:cstheme="minorHAnsi"/>
                <w:color w:val="EE0000"/>
              </w:rPr>
            </w:pPr>
            <w:r>
              <w:rPr>
                <w:rFonts w:cstheme="minorHAnsi"/>
                <w:color w:val="EE0000"/>
              </w:rPr>
              <w:t>Renders assistance to the court, tribal police force, and individual tribal members in drafting of</w:t>
            </w:r>
            <w:r w:rsidR="00E3361B">
              <w:rPr>
                <w:rFonts w:cstheme="minorHAnsi"/>
                <w:color w:val="EE0000"/>
              </w:rPr>
              <w:t xml:space="preserve">: a.) orders, b.) subpoenas, </w:t>
            </w:r>
            <w:r w:rsidR="006C6E03">
              <w:rPr>
                <w:rFonts w:cstheme="minorHAnsi"/>
                <w:color w:val="EE0000"/>
              </w:rPr>
              <w:t xml:space="preserve">c.) warrants, d.) commitments, e.) any other documents incidental to the lawful function of the Tribal Court. </w:t>
            </w:r>
          </w:p>
          <w:p w14:paraId="3CD4A76E" w14:textId="77D393EC" w:rsidR="006C6E03" w:rsidRDefault="006C6E03" w:rsidP="003C15EA">
            <w:pPr>
              <w:pStyle w:val="ListParagraph"/>
              <w:numPr>
                <w:ilvl w:val="0"/>
                <w:numId w:val="38"/>
              </w:numPr>
              <w:rPr>
                <w:rFonts w:cstheme="minorHAnsi"/>
                <w:color w:val="EE0000"/>
              </w:rPr>
            </w:pPr>
            <w:r>
              <w:rPr>
                <w:rFonts w:cstheme="minorHAnsi"/>
                <w:color w:val="EE0000"/>
              </w:rPr>
              <w:t xml:space="preserve">Attends and </w:t>
            </w:r>
            <w:r w:rsidR="00371E77">
              <w:rPr>
                <w:rFonts w:cstheme="minorHAnsi"/>
                <w:color w:val="EE0000"/>
              </w:rPr>
              <w:t>keeps</w:t>
            </w:r>
            <w:r>
              <w:rPr>
                <w:rFonts w:cstheme="minorHAnsi"/>
                <w:color w:val="EE0000"/>
              </w:rPr>
              <w:t xml:space="preserve"> a written record of all court proceedings.</w:t>
            </w:r>
          </w:p>
          <w:p w14:paraId="5191F3ED" w14:textId="77777777" w:rsidR="006C6E03" w:rsidRDefault="006C6E03" w:rsidP="003C15EA">
            <w:pPr>
              <w:pStyle w:val="ListParagraph"/>
              <w:numPr>
                <w:ilvl w:val="0"/>
                <w:numId w:val="38"/>
              </w:numPr>
              <w:rPr>
                <w:rFonts w:cstheme="minorHAnsi"/>
                <w:color w:val="EE0000"/>
              </w:rPr>
            </w:pPr>
            <w:r>
              <w:rPr>
                <w:rFonts w:cstheme="minorHAnsi"/>
                <w:color w:val="EE0000"/>
              </w:rPr>
              <w:t xml:space="preserve">Administers the oath to witness. </w:t>
            </w:r>
          </w:p>
          <w:p w14:paraId="24EE6AED" w14:textId="77777777" w:rsidR="003006AC" w:rsidRDefault="003006AC" w:rsidP="003C15EA">
            <w:pPr>
              <w:pStyle w:val="ListParagraph"/>
              <w:numPr>
                <w:ilvl w:val="0"/>
                <w:numId w:val="38"/>
              </w:numPr>
              <w:rPr>
                <w:rFonts w:cstheme="minorHAnsi"/>
                <w:color w:val="EE0000"/>
              </w:rPr>
            </w:pPr>
            <w:r>
              <w:rPr>
                <w:rFonts w:cstheme="minorHAnsi"/>
                <w:color w:val="EE0000"/>
              </w:rPr>
              <w:t>Maintains standards of confidentiality.</w:t>
            </w:r>
          </w:p>
          <w:p w14:paraId="3B8CF13E" w14:textId="77777777" w:rsidR="003006AC" w:rsidRDefault="003006AC" w:rsidP="003C15EA">
            <w:pPr>
              <w:pStyle w:val="ListParagraph"/>
              <w:numPr>
                <w:ilvl w:val="0"/>
                <w:numId w:val="38"/>
              </w:numPr>
              <w:rPr>
                <w:rFonts w:cstheme="minorHAnsi"/>
                <w:color w:val="EE0000"/>
              </w:rPr>
            </w:pPr>
            <w:r>
              <w:rPr>
                <w:rFonts w:cstheme="minorHAnsi"/>
                <w:color w:val="EE0000"/>
              </w:rPr>
              <w:t>Receipts all fines paid and pays out all fees authorized by regulations</w:t>
            </w:r>
            <w:r w:rsidR="00682AB5">
              <w:rPr>
                <w:rFonts w:cstheme="minorHAnsi"/>
                <w:color w:val="EE0000"/>
              </w:rPr>
              <w:t xml:space="preserve">; Makes an accounting of these fees to the disbursing agent of the Tribe and to the Judicial </w:t>
            </w:r>
            <w:r w:rsidR="00D815EF">
              <w:rPr>
                <w:rFonts w:cstheme="minorHAnsi"/>
                <w:color w:val="EE0000"/>
              </w:rPr>
              <w:t>Commission, Budget Committee and Business Committee</w:t>
            </w:r>
            <w:r w:rsidR="00ED0E26">
              <w:rPr>
                <w:rFonts w:cstheme="minorHAnsi"/>
                <w:color w:val="EE0000"/>
              </w:rPr>
              <w:t>.</w:t>
            </w:r>
          </w:p>
          <w:p w14:paraId="3DDE5529" w14:textId="1FC8AD58" w:rsidR="00ED0E26" w:rsidRDefault="00ED0E26" w:rsidP="003C15EA">
            <w:pPr>
              <w:pStyle w:val="ListParagraph"/>
              <w:numPr>
                <w:ilvl w:val="0"/>
                <w:numId w:val="38"/>
              </w:numPr>
              <w:rPr>
                <w:rFonts w:cstheme="minorHAnsi"/>
                <w:color w:val="EE0000"/>
              </w:rPr>
            </w:pPr>
            <w:r>
              <w:rPr>
                <w:rFonts w:cstheme="minorHAnsi"/>
                <w:color w:val="EE0000"/>
              </w:rPr>
              <w:t xml:space="preserve">Responsible for </w:t>
            </w:r>
            <w:r w:rsidR="00371E77">
              <w:rPr>
                <w:rFonts w:cstheme="minorHAnsi"/>
                <w:color w:val="EE0000"/>
              </w:rPr>
              <w:t>scheduling</w:t>
            </w:r>
            <w:r>
              <w:rPr>
                <w:rFonts w:cstheme="minorHAnsi"/>
                <w:color w:val="EE0000"/>
              </w:rPr>
              <w:t xml:space="preserve"> all hearings and contested matters.</w:t>
            </w:r>
          </w:p>
          <w:p w14:paraId="3529D5D2" w14:textId="77777777" w:rsidR="00ED0E26" w:rsidRDefault="00ED0E26" w:rsidP="003C15EA">
            <w:pPr>
              <w:pStyle w:val="ListParagraph"/>
              <w:numPr>
                <w:ilvl w:val="0"/>
                <w:numId w:val="38"/>
              </w:numPr>
              <w:rPr>
                <w:rFonts w:cstheme="minorHAnsi"/>
                <w:color w:val="EE0000"/>
              </w:rPr>
            </w:pPr>
            <w:r>
              <w:rPr>
                <w:rFonts w:cstheme="minorHAnsi"/>
                <w:color w:val="EE0000"/>
              </w:rPr>
              <w:t>Responsible for court record</w:t>
            </w:r>
            <w:r w:rsidR="00EA64EA">
              <w:rPr>
                <w:rFonts w:cstheme="minorHAnsi"/>
                <w:color w:val="EE0000"/>
              </w:rPr>
              <w:t>s, certification, and assuring their proper availability to parties.</w:t>
            </w:r>
          </w:p>
          <w:p w14:paraId="7CF60E75" w14:textId="4821F6E6" w:rsidR="00EA64EA" w:rsidRPr="003C15EA" w:rsidRDefault="00EA64EA" w:rsidP="003C15EA">
            <w:pPr>
              <w:pStyle w:val="ListParagraph"/>
              <w:numPr>
                <w:ilvl w:val="0"/>
                <w:numId w:val="38"/>
              </w:numPr>
              <w:rPr>
                <w:rFonts w:cstheme="minorHAnsi"/>
                <w:color w:val="EE0000"/>
              </w:rPr>
            </w:pPr>
            <w:r>
              <w:rPr>
                <w:rFonts w:cstheme="minorHAnsi"/>
                <w:color w:val="EE0000"/>
              </w:rPr>
              <w:t xml:space="preserve">Transcribes records through whatever machinery or methods are at the disposal of the Court. </w:t>
            </w:r>
          </w:p>
        </w:tc>
      </w:tr>
      <w:tr w:rsidR="00EF106F" w:rsidRPr="00EC0BB7" w14:paraId="0223E09B" w14:textId="77777777" w:rsidTr="003048F6">
        <w:trPr>
          <w:trHeight w:val="827"/>
        </w:trPr>
        <w:tc>
          <w:tcPr>
            <w:tcW w:w="4675" w:type="dxa"/>
          </w:tcPr>
          <w:p w14:paraId="777E8415" w14:textId="77777777" w:rsidR="00EF106F" w:rsidRPr="00EC0BB7" w:rsidRDefault="00EF106F" w:rsidP="00EF106F">
            <w:pPr>
              <w:rPr>
                <w:rFonts w:cstheme="minorHAnsi"/>
              </w:rPr>
            </w:pPr>
            <w:r w:rsidRPr="00EC0BB7">
              <w:rPr>
                <w:rFonts w:cstheme="minorHAnsi"/>
              </w:rPr>
              <w:t>Public Defender</w:t>
            </w:r>
          </w:p>
          <w:p w14:paraId="6A8A68FA" w14:textId="77777777" w:rsidR="00EF106F" w:rsidRPr="00EC0BB7" w:rsidRDefault="00EF106F" w:rsidP="00EF106F">
            <w:pPr>
              <w:rPr>
                <w:rFonts w:cstheme="minorHAnsi"/>
              </w:rPr>
            </w:pPr>
          </w:p>
          <w:p w14:paraId="6266A2EA" w14:textId="568940DE" w:rsidR="00EF106F" w:rsidRPr="00EC0BB7" w:rsidRDefault="00EF106F" w:rsidP="00EF106F">
            <w:pPr>
              <w:rPr>
                <w:rFonts w:cstheme="minorHAnsi"/>
              </w:rPr>
            </w:pPr>
          </w:p>
        </w:tc>
        <w:tc>
          <w:tcPr>
            <w:tcW w:w="4675" w:type="dxa"/>
          </w:tcPr>
          <w:p w14:paraId="5F9EBBF1" w14:textId="77777777" w:rsidR="00EF106F" w:rsidRDefault="00EF106F" w:rsidP="00EF106F">
            <w:pPr>
              <w:pStyle w:val="ListParagraph"/>
              <w:numPr>
                <w:ilvl w:val="0"/>
                <w:numId w:val="3"/>
              </w:numPr>
              <w:rPr>
                <w:rFonts w:cstheme="minorHAnsi"/>
              </w:rPr>
            </w:pPr>
            <w:r w:rsidRPr="00EC0BB7">
              <w:rPr>
                <w:rFonts w:cstheme="minorHAnsi"/>
              </w:rPr>
              <w:t>Is responsible for defending clients during court hearings.</w:t>
            </w:r>
          </w:p>
          <w:p w14:paraId="575E7A34" w14:textId="77777777" w:rsidR="008173F3" w:rsidRDefault="008173F3" w:rsidP="00EF106F">
            <w:pPr>
              <w:pStyle w:val="ListParagraph"/>
              <w:numPr>
                <w:ilvl w:val="0"/>
                <w:numId w:val="3"/>
              </w:numPr>
              <w:rPr>
                <w:rFonts w:cstheme="minorHAnsi"/>
                <w:color w:val="FF0000"/>
              </w:rPr>
            </w:pPr>
            <w:r w:rsidRPr="008173F3">
              <w:rPr>
                <w:rFonts w:cstheme="minorHAnsi"/>
                <w:color w:val="FF0000"/>
              </w:rPr>
              <w:t>Files all motions on behalf of clients.</w:t>
            </w:r>
          </w:p>
          <w:p w14:paraId="18A3626A" w14:textId="2226C34F" w:rsidR="00277BCC" w:rsidRDefault="00277BCC" w:rsidP="00EF106F">
            <w:pPr>
              <w:pStyle w:val="ListParagraph"/>
              <w:numPr>
                <w:ilvl w:val="0"/>
                <w:numId w:val="3"/>
              </w:numPr>
              <w:rPr>
                <w:rFonts w:cstheme="minorHAnsi"/>
                <w:color w:val="FF0000"/>
              </w:rPr>
            </w:pPr>
            <w:r>
              <w:rPr>
                <w:rFonts w:cstheme="minorHAnsi"/>
                <w:color w:val="FF0000"/>
              </w:rPr>
              <w:t>In Kind Contribution 25%</w:t>
            </w:r>
          </w:p>
          <w:p w14:paraId="1684DD20" w14:textId="667E1CA0" w:rsidR="00AC7F81" w:rsidRPr="008173F3" w:rsidRDefault="00AC7F81" w:rsidP="00AC7F81">
            <w:pPr>
              <w:pStyle w:val="ListParagraph"/>
              <w:rPr>
                <w:rFonts w:cstheme="minorHAnsi"/>
                <w:color w:val="FF0000"/>
              </w:rPr>
            </w:pPr>
          </w:p>
        </w:tc>
      </w:tr>
      <w:tr w:rsidR="00EF106F" w:rsidRPr="00EC0BB7" w14:paraId="311CFD6B" w14:textId="77777777" w:rsidTr="00054FCE">
        <w:tc>
          <w:tcPr>
            <w:tcW w:w="4675" w:type="dxa"/>
          </w:tcPr>
          <w:p w14:paraId="0BC43E3B" w14:textId="77777777" w:rsidR="00EF106F" w:rsidRPr="00EC0BB7" w:rsidRDefault="00EF106F" w:rsidP="00EF106F">
            <w:pPr>
              <w:rPr>
                <w:rFonts w:cstheme="minorHAnsi"/>
              </w:rPr>
            </w:pPr>
            <w:r w:rsidRPr="00EC0BB7">
              <w:rPr>
                <w:rFonts w:cstheme="minorHAnsi"/>
              </w:rPr>
              <w:t>Law Enforcement Department</w:t>
            </w:r>
          </w:p>
          <w:p w14:paraId="029413C3" w14:textId="77777777" w:rsidR="00EF106F" w:rsidRPr="00EC0BB7" w:rsidRDefault="00EF106F" w:rsidP="00EF106F">
            <w:pPr>
              <w:rPr>
                <w:rFonts w:cstheme="minorHAnsi"/>
              </w:rPr>
            </w:pPr>
          </w:p>
          <w:p w14:paraId="05C6C768" w14:textId="77777777" w:rsidR="00EF106F" w:rsidRPr="00EC0BB7" w:rsidRDefault="00EF106F" w:rsidP="00EF106F">
            <w:pPr>
              <w:rPr>
                <w:rFonts w:cstheme="minorHAnsi"/>
              </w:rPr>
            </w:pPr>
          </w:p>
          <w:p w14:paraId="356C54D4" w14:textId="2ABBD1A1" w:rsidR="00EF106F" w:rsidRPr="00EC0BB7" w:rsidRDefault="00EF106F" w:rsidP="00EF106F">
            <w:pPr>
              <w:rPr>
                <w:rFonts w:cstheme="minorHAnsi"/>
              </w:rPr>
            </w:pPr>
          </w:p>
        </w:tc>
        <w:tc>
          <w:tcPr>
            <w:tcW w:w="4675" w:type="dxa"/>
          </w:tcPr>
          <w:p w14:paraId="19E83F37" w14:textId="77777777" w:rsidR="00EF106F" w:rsidRDefault="008173F3" w:rsidP="003048F6">
            <w:pPr>
              <w:pStyle w:val="ListParagraph"/>
              <w:numPr>
                <w:ilvl w:val="0"/>
                <w:numId w:val="3"/>
              </w:numPr>
              <w:rPr>
                <w:rFonts w:cstheme="minorHAnsi"/>
                <w:color w:val="FF0000"/>
              </w:rPr>
            </w:pPr>
            <w:r w:rsidRPr="008173F3">
              <w:rPr>
                <w:rFonts w:cstheme="minorHAnsi"/>
                <w:color w:val="FF0000"/>
              </w:rPr>
              <w:t>Report Violations or incidents involving clients.</w:t>
            </w:r>
          </w:p>
          <w:p w14:paraId="10EC1EE9" w14:textId="77777777" w:rsidR="008173F3" w:rsidRDefault="008173F3" w:rsidP="003048F6">
            <w:pPr>
              <w:pStyle w:val="ListParagraph"/>
              <w:numPr>
                <w:ilvl w:val="0"/>
                <w:numId w:val="3"/>
              </w:numPr>
              <w:rPr>
                <w:rFonts w:cstheme="minorHAnsi"/>
                <w:color w:val="FF0000"/>
              </w:rPr>
            </w:pPr>
            <w:r>
              <w:rPr>
                <w:rFonts w:cstheme="minorHAnsi"/>
                <w:color w:val="FF0000"/>
              </w:rPr>
              <w:t>Assists monitoring clients and administering BAC</w:t>
            </w:r>
            <w:r w:rsidR="006F7224">
              <w:rPr>
                <w:rFonts w:cstheme="minorHAnsi"/>
                <w:color w:val="FF0000"/>
              </w:rPr>
              <w:t>’</w:t>
            </w:r>
            <w:r>
              <w:rPr>
                <w:rFonts w:cstheme="minorHAnsi"/>
                <w:color w:val="FF0000"/>
              </w:rPr>
              <w:t>s</w:t>
            </w:r>
            <w:r w:rsidR="00AC7F81">
              <w:rPr>
                <w:rFonts w:cstheme="minorHAnsi"/>
                <w:color w:val="FF0000"/>
              </w:rPr>
              <w:t>.</w:t>
            </w:r>
          </w:p>
          <w:p w14:paraId="5901608B" w14:textId="3964498D" w:rsidR="002127EF" w:rsidRDefault="002127EF" w:rsidP="003048F6">
            <w:pPr>
              <w:pStyle w:val="ListParagraph"/>
              <w:numPr>
                <w:ilvl w:val="0"/>
                <w:numId w:val="3"/>
              </w:numPr>
              <w:rPr>
                <w:rFonts w:cstheme="minorHAnsi"/>
                <w:color w:val="FF0000"/>
              </w:rPr>
            </w:pPr>
            <w:r>
              <w:rPr>
                <w:rFonts w:cstheme="minorHAnsi"/>
                <w:color w:val="FF0000"/>
              </w:rPr>
              <w:t>Will assist in locating absconding clients.</w:t>
            </w:r>
          </w:p>
          <w:p w14:paraId="17FF1D8A" w14:textId="48E856BF" w:rsidR="00AC7F81" w:rsidRPr="008173F3" w:rsidRDefault="00AC7F81" w:rsidP="00AC7F81">
            <w:pPr>
              <w:pStyle w:val="ListParagraph"/>
              <w:rPr>
                <w:rFonts w:cstheme="minorHAnsi"/>
                <w:color w:val="FF0000"/>
              </w:rPr>
            </w:pPr>
          </w:p>
        </w:tc>
      </w:tr>
      <w:tr w:rsidR="00EF106F" w:rsidRPr="00EC0BB7" w14:paraId="4D6E538A" w14:textId="77777777" w:rsidTr="00054FCE">
        <w:tc>
          <w:tcPr>
            <w:tcW w:w="4675" w:type="dxa"/>
          </w:tcPr>
          <w:p w14:paraId="4634A6B1" w14:textId="06BE3407" w:rsidR="00EF106F" w:rsidRPr="00EC0BB7" w:rsidRDefault="00EF106F" w:rsidP="00EF106F">
            <w:pPr>
              <w:rPr>
                <w:rFonts w:cstheme="minorHAnsi"/>
              </w:rPr>
            </w:pPr>
            <w:r w:rsidRPr="00EC0BB7">
              <w:rPr>
                <w:rFonts w:cstheme="minorHAnsi"/>
              </w:rPr>
              <w:t xml:space="preserve">Rocky Boy Health </w:t>
            </w:r>
            <w:r w:rsidR="008173F3">
              <w:rPr>
                <w:rFonts w:cstheme="minorHAnsi"/>
              </w:rPr>
              <w:t>Center</w:t>
            </w:r>
          </w:p>
          <w:p w14:paraId="6EE7C162" w14:textId="77777777" w:rsidR="00EF106F" w:rsidRPr="00EC0BB7" w:rsidRDefault="00EF106F" w:rsidP="00EF106F">
            <w:pPr>
              <w:rPr>
                <w:rFonts w:cstheme="minorHAnsi"/>
              </w:rPr>
            </w:pPr>
          </w:p>
          <w:p w14:paraId="4032B3E2" w14:textId="140DC268" w:rsidR="00EF106F" w:rsidRPr="00EC0BB7" w:rsidRDefault="00EF106F" w:rsidP="00EF106F">
            <w:pPr>
              <w:rPr>
                <w:rFonts w:cstheme="minorHAnsi"/>
              </w:rPr>
            </w:pPr>
          </w:p>
        </w:tc>
        <w:tc>
          <w:tcPr>
            <w:tcW w:w="4675" w:type="dxa"/>
          </w:tcPr>
          <w:p w14:paraId="5C7042CC" w14:textId="77777777" w:rsidR="00D673D2" w:rsidRPr="00D673D2" w:rsidRDefault="00D673D2" w:rsidP="00D673D2">
            <w:pPr>
              <w:pStyle w:val="ListParagraph"/>
              <w:numPr>
                <w:ilvl w:val="0"/>
                <w:numId w:val="3"/>
              </w:numPr>
              <w:rPr>
                <w:rFonts w:cstheme="minorHAnsi"/>
                <w:color w:val="FF0000"/>
              </w:rPr>
            </w:pPr>
            <w:r w:rsidRPr="00D673D2">
              <w:rPr>
                <w:rFonts w:cstheme="minorHAnsi"/>
                <w:color w:val="FF0000"/>
              </w:rPr>
              <w:t>Provides local physical and mental health services.</w:t>
            </w:r>
          </w:p>
          <w:p w14:paraId="59BF7F33" w14:textId="77777777" w:rsidR="00D673D2" w:rsidRPr="00D673D2" w:rsidRDefault="00D673D2" w:rsidP="00D673D2">
            <w:pPr>
              <w:pStyle w:val="ListParagraph"/>
              <w:numPr>
                <w:ilvl w:val="0"/>
                <w:numId w:val="3"/>
              </w:numPr>
              <w:rPr>
                <w:rFonts w:cstheme="minorHAnsi"/>
                <w:color w:val="FF0000"/>
              </w:rPr>
            </w:pPr>
            <w:r w:rsidRPr="00D673D2">
              <w:rPr>
                <w:rFonts w:cstheme="minorHAnsi"/>
                <w:color w:val="FF0000"/>
              </w:rPr>
              <w:t>Provides out-patient substance abuse treatment services.</w:t>
            </w:r>
          </w:p>
          <w:p w14:paraId="227FA15E" w14:textId="77777777" w:rsidR="00D673D2" w:rsidRPr="00D673D2" w:rsidRDefault="00D673D2" w:rsidP="00D673D2">
            <w:pPr>
              <w:pStyle w:val="ListParagraph"/>
              <w:numPr>
                <w:ilvl w:val="0"/>
                <w:numId w:val="3"/>
              </w:numPr>
              <w:rPr>
                <w:rFonts w:cstheme="minorHAnsi"/>
                <w:color w:val="FF0000"/>
              </w:rPr>
            </w:pPr>
            <w:r w:rsidRPr="00D673D2">
              <w:rPr>
                <w:rFonts w:cstheme="minorHAnsi"/>
                <w:color w:val="FF0000"/>
              </w:rPr>
              <w:t>Responsible for screening, assessment, and treatment plan development.</w:t>
            </w:r>
          </w:p>
          <w:p w14:paraId="155E64D3" w14:textId="77777777" w:rsidR="00D673D2" w:rsidRPr="00D673D2" w:rsidRDefault="00D673D2" w:rsidP="00D673D2">
            <w:pPr>
              <w:pStyle w:val="ListParagraph"/>
              <w:numPr>
                <w:ilvl w:val="0"/>
                <w:numId w:val="3"/>
              </w:numPr>
              <w:rPr>
                <w:rFonts w:cstheme="minorHAnsi"/>
                <w:color w:val="FF0000"/>
              </w:rPr>
            </w:pPr>
            <w:r w:rsidRPr="00D673D2">
              <w:rPr>
                <w:rFonts w:cstheme="minorHAnsi"/>
                <w:color w:val="FF0000"/>
              </w:rPr>
              <w:t xml:space="preserve">Provides clients with access to health and fitness activities, as prescribed by their treatment plans. </w:t>
            </w:r>
          </w:p>
          <w:p w14:paraId="614EA5AD" w14:textId="77777777" w:rsidR="00D673D2" w:rsidRPr="00D673D2" w:rsidRDefault="00D673D2" w:rsidP="00D673D2">
            <w:pPr>
              <w:pStyle w:val="ListParagraph"/>
              <w:numPr>
                <w:ilvl w:val="0"/>
                <w:numId w:val="3"/>
              </w:numPr>
              <w:rPr>
                <w:rFonts w:cstheme="minorHAnsi"/>
                <w:color w:val="FF0000"/>
              </w:rPr>
            </w:pPr>
            <w:r w:rsidRPr="00D673D2">
              <w:rPr>
                <w:rFonts w:cstheme="minorHAnsi"/>
                <w:color w:val="FF0000"/>
              </w:rPr>
              <w:lastRenderedPageBreak/>
              <w:t>Behavioral Health will conduct mental health screenings, assessments, and treatment plan development and hold one on one client counseling services and therapeutic mental health treatment as needed.</w:t>
            </w:r>
          </w:p>
          <w:p w14:paraId="0A194DE9" w14:textId="77777777" w:rsidR="00AC7F81" w:rsidRDefault="00D673D2" w:rsidP="00D673D2">
            <w:pPr>
              <w:pStyle w:val="ListParagraph"/>
              <w:numPr>
                <w:ilvl w:val="0"/>
                <w:numId w:val="3"/>
              </w:numPr>
              <w:rPr>
                <w:rFonts w:cstheme="minorHAnsi"/>
                <w:color w:val="FF0000"/>
              </w:rPr>
            </w:pPr>
            <w:r w:rsidRPr="00D673D2">
              <w:rPr>
                <w:rFonts w:cstheme="minorHAnsi"/>
                <w:color w:val="FF0000"/>
              </w:rPr>
              <w:t xml:space="preserve">White Sky Hope Center will conduct screening, assessment, and treatment </w:t>
            </w:r>
          </w:p>
          <w:p w14:paraId="2136D270" w14:textId="4D6A8265" w:rsidR="00D673D2" w:rsidRPr="00D673D2" w:rsidRDefault="00D673D2" w:rsidP="00D673D2">
            <w:pPr>
              <w:pStyle w:val="ListParagraph"/>
              <w:numPr>
                <w:ilvl w:val="0"/>
                <w:numId w:val="3"/>
              </w:numPr>
              <w:rPr>
                <w:rFonts w:cstheme="minorHAnsi"/>
                <w:color w:val="FF0000"/>
              </w:rPr>
            </w:pPr>
            <w:r w:rsidRPr="00D673D2">
              <w:rPr>
                <w:rFonts w:cstheme="minorHAnsi"/>
                <w:color w:val="FF0000"/>
              </w:rPr>
              <w:t>plan development. Will provide culturally appropriate substance abuse treatment and recovery support for clients using the Matrix Model.</w:t>
            </w:r>
          </w:p>
          <w:p w14:paraId="742BBFE9" w14:textId="6D5A2CC6" w:rsidR="003048F6" w:rsidRPr="00EC0BB7" w:rsidRDefault="003048F6" w:rsidP="00D673D2">
            <w:pPr>
              <w:pStyle w:val="ListParagraph"/>
              <w:rPr>
                <w:rFonts w:cstheme="minorHAnsi"/>
              </w:rPr>
            </w:pPr>
          </w:p>
        </w:tc>
      </w:tr>
      <w:tr w:rsidR="00EF106F" w:rsidRPr="00EC0BB7" w14:paraId="44EF8224" w14:textId="77777777" w:rsidTr="00054FCE">
        <w:tc>
          <w:tcPr>
            <w:tcW w:w="4675" w:type="dxa"/>
          </w:tcPr>
          <w:p w14:paraId="1C87C5C1" w14:textId="3235C20F" w:rsidR="00EF106F" w:rsidRPr="00EC0BB7" w:rsidRDefault="00FD43B5" w:rsidP="00EF106F">
            <w:pPr>
              <w:rPr>
                <w:rFonts w:cstheme="minorHAnsi"/>
              </w:rPr>
            </w:pPr>
            <w:r w:rsidRPr="00FD43B5">
              <w:rPr>
                <w:rFonts w:cstheme="minorHAnsi"/>
              </w:rPr>
              <w:lastRenderedPageBreak/>
              <w:t>Chippewa Cree Temporary Assistance for Needy Families (TANF)</w:t>
            </w:r>
            <w:r w:rsidR="001C4810">
              <w:rPr>
                <w:rFonts w:cstheme="minorHAnsi"/>
              </w:rPr>
              <w:t xml:space="preserve"> &amp; 477 Grant</w:t>
            </w:r>
          </w:p>
        </w:tc>
        <w:tc>
          <w:tcPr>
            <w:tcW w:w="4675" w:type="dxa"/>
          </w:tcPr>
          <w:p w14:paraId="4635E575" w14:textId="34F61CA5" w:rsidR="00FD43B5" w:rsidRDefault="00FD43B5" w:rsidP="00FD43B5">
            <w:pPr>
              <w:pStyle w:val="ListParagraph"/>
              <w:numPr>
                <w:ilvl w:val="0"/>
                <w:numId w:val="3"/>
              </w:numPr>
              <w:rPr>
                <w:rFonts w:cstheme="minorHAnsi"/>
                <w:color w:val="FF0000"/>
              </w:rPr>
            </w:pPr>
            <w:r w:rsidRPr="00FD43B5">
              <w:rPr>
                <w:rFonts w:cstheme="minorHAnsi"/>
                <w:color w:val="FF0000"/>
              </w:rPr>
              <w:t xml:space="preserve">Provides services for participants who are eligible, including but not limited to </w:t>
            </w:r>
            <w:r w:rsidR="001C4810">
              <w:rPr>
                <w:rFonts w:cstheme="minorHAnsi"/>
                <w:color w:val="FF0000"/>
              </w:rPr>
              <w:t xml:space="preserve">HI-SET </w:t>
            </w:r>
            <w:r w:rsidRPr="00FD43B5">
              <w:rPr>
                <w:rFonts w:cstheme="minorHAnsi"/>
                <w:color w:val="FF0000"/>
              </w:rPr>
              <w:t>preparation, parenting classes, family activities</w:t>
            </w:r>
            <w:r w:rsidR="001C4810">
              <w:rPr>
                <w:rFonts w:cstheme="minorHAnsi"/>
                <w:color w:val="FF0000"/>
              </w:rPr>
              <w:t>,</w:t>
            </w:r>
            <w:r w:rsidRPr="00FD43B5">
              <w:rPr>
                <w:rFonts w:cstheme="minorHAnsi"/>
                <w:color w:val="FF0000"/>
              </w:rPr>
              <w:t xml:space="preserve"> and driver’s license </w:t>
            </w:r>
            <w:r w:rsidR="001C4810">
              <w:rPr>
                <w:rFonts w:cstheme="minorHAnsi"/>
                <w:color w:val="FF0000"/>
              </w:rPr>
              <w:t>boot camp.</w:t>
            </w:r>
            <w:r w:rsidRPr="00FD43B5">
              <w:rPr>
                <w:rFonts w:cstheme="minorHAnsi"/>
                <w:color w:val="FF0000"/>
              </w:rPr>
              <w:t xml:space="preserve"> </w:t>
            </w:r>
          </w:p>
          <w:p w14:paraId="112F244A" w14:textId="09E4AD0B" w:rsidR="002127EF" w:rsidRPr="00FD43B5" w:rsidRDefault="002127EF" w:rsidP="00FD43B5">
            <w:pPr>
              <w:pStyle w:val="ListParagraph"/>
              <w:numPr>
                <w:ilvl w:val="0"/>
                <w:numId w:val="3"/>
              </w:numPr>
              <w:rPr>
                <w:rFonts w:cstheme="minorHAnsi"/>
                <w:color w:val="FF0000"/>
              </w:rPr>
            </w:pPr>
            <w:r>
              <w:rPr>
                <w:rFonts w:cstheme="minorHAnsi"/>
                <w:color w:val="FF0000"/>
              </w:rPr>
              <w:t>Applicants can apply for TANF</w:t>
            </w:r>
          </w:p>
          <w:p w14:paraId="1FBA30D1" w14:textId="10603DBE" w:rsidR="003048F6" w:rsidRPr="00EC0BB7" w:rsidRDefault="003048F6" w:rsidP="00FD43B5">
            <w:pPr>
              <w:pStyle w:val="ListParagraph"/>
              <w:rPr>
                <w:rFonts w:cstheme="minorHAnsi"/>
              </w:rPr>
            </w:pPr>
          </w:p>
        </w:tc>
      </w:tr>
      <w:tr w:rsidR="00EF106F" w:rsidRPr="00EC0BB7" w14:paraId="0B254116" w14:textId="77777777" w:rsidTr="00F16C26">
        <w:trPr>
          <w:trHeight w:val="1673"/>
        </w:trPr>
        <w:tc>
          <w:tcPr>
            <w:tcW w:w="4675" w:type="dxa"/>
          </w:tcPr>
          <w:p w14:paraId="45305527" w14:textId="0DB55D4E" w:rsidR="00EF106F" w:rsidRPr="00EC0BB7" w:rsidRDefault="006F7224" w:rsidP="00EF106F">
            <w:pPr>
              <w:rPr>
                <w:rFonts w:cstheme="minorHAnsi"/>
              </w:rPr>
            </w:pPr>
            <w:r>
              <w:rPr>
                <w:rFonts w:cstheme="minorHAnsi"/>
              </w:rPr>
              <w:t>Chippewa Cree Business and Judicial Committee</w:t>
            </w:r>
          </w:p>
          <w:p w14:paraId="33606C1B" w14:textId="4B10238A" w:rsidR="00EF106F" w:rsidRPr="00EC0BB7" w:rsidRDefault="00EF106F" w:rsidP="00EF106F">
            <w:pPr>
              <w:rPr>
                <w:rFonts w:cstheme="minorHAnsi"/>
              </w:rPr>
            </w:pPr>
          </w:p>
        </w:tc>
        <w:tc>
          <w:tcPr>
            <w:tcW w:w="4675" w:type="dxa"/>
          </w:tcPr>
          <w:p w14:paraId="15201729" w14:textId="21DA10D6" w:rsidR="003048F6" w:rsidRPr="00C44C46" w:rsidRDefault="006F7224" w:rsidP="006F7224">
            <w:pPr>
              <w:pStyle w:val="ListParagraph"/>
              <w:numPr>
                <w:ilvl w:val="0"/>
                <w:numId w:val="3"/>
              </w:numPr>
              <w:rPr>
                <w:rFonts w:cstheme="minorHAnsi"/>
              </w:rPr>
            </w:pPr>
            <w:r w:rsidRPr="006F7224">
              <w:rPr>
                <w:rFonts w:cstheme="minorHAnsi"/>
                <w:color w:val="EE0000"/>
              </w:rPr>
              <w:t xml:space="preserve">Chippewa Cree Business Committee serves as the Governing Body and appoints the Judicial Committee and serves as a liaison to the Chippewa Cree Tribal Court. </w:t>
            </w:r>
          </w:p>
        </w:tc>
      </w:tr>
      <w:tr w:rsidR="00EF106F" w:rsidRPr="00EC0BB7" w14:paraId="44E3C990" w14:textId="77777777" w:rsidTr="00420FB4">
        <w:trPr>
          <w:trHeight w:val="1070"/>
        </w:trPr>
        <w:tc>
          <w:tcPr>
            <w:tcW w:w="4675" w:type="dxa"/>
          </w:tcPr>
          <w:p w14:paraId="21654304" w14:textId="3B2084F1" w:rsidR="00EF106F" w:rsidRPr="00EC0BB7" w:rsidRDefault="006F7224" w:rsidP="00EF106F">
            <w:pPr>
              <w:rPr>
                <w:rFonts w:cstheme="minorHAnsi"/>
              </w:rPr>
            </w:pPr>
            <w:r>
              <w:rPr>
                <w:rFonts w:cstheme="minorHAnsi"/>
              </w:rPr>
              <w:t>CCT Vocational Rehabilitation and Stone Child College</w:t>
            </w:r>
          </w:p>
          <w:p w14:paraId="63A6EC34" w14:textId="77777777" w:rsidR="00EF106F" w:rsidRPr="00EC0BB7" w:rsidRDefault="00EF106F" w:rsidP="00EF106F">
            <w:pPr>
              <w:rPr>
                <w:rFonts w:cstheme="minorHAnsi"/>
              </w:rPr>
            </w:pPr>
          </w:p>
          <w:p w14:paraId="140EAC49" w14:textId="77777777" w:rsidR="00EF106F" w:rsidRPr="00EC0BB7" w:rsidRDefault="00EF106F" w:rsidP="00EF106F">
            <w:pPr>
              <w:rPr>
                <w:rFonts w:cstheme="minorHAnsi"/>
              </w:rPr>
            </w:pPr>
          </w:p>
          <w:p w14:paraId="2F3E9D85" w14:textId="15C079D5" w:rsidR="00EF106F" w:rsidRPr="00EC0BB7" w:rsidRDefault="00EF106F" w:rsidP="00EF106F">
            <w:pPr>
              <w:rPr>
                <w:rFonts w:cstheme="minorHAnsi"/>
              </w:rPr>
            </w:pPr>
          </w:p>
        </w:tc>
        <w:tc>
          <w:tcPr>
            <w:tcW w:w="4675" w:type="dxa"/>
          </w:tcPr>
          <w:p w14:paraId="102DB775" w14:textId="16CF9172" w:rsidR="00EF106F" w:rsidRPr="00EC0BB7" w:rsidRDefault="006F7224" w:rsidP="003048F6">
            <w:pPr>
              <w:pStyle w:val="ListParagraph"/>
              <w:numPr>
                <w:ilvl w:val="0"/>
                <w:numId w:val="3"/>
              </w:numPr>
              <w:rPr>
                <w:rFonts w:cstheme="minorHAnsi"/>
              </w:rPr>
            </w:pPr>
            <w:r>
              <w:rPr>
                <w:rFonts w:cstheme="minorHAnsi"/>
              </w:rPr>
              <w:t>Provides employment and education assistance and referrals</w:t>
            </w:r>
            <w:r w:rsidR="00EF106F" w:rsidRPr="00EC0BB7">
              <w:rPr>
                <w:rFonts w:cstheme="minorHAnsi"/>
              </w:rPr>
              <w:t>.</w:t>
            </w:r>
          </w:p>
        </w:tc>
      </w:tr>
      <w:tr w:rsidR="00EF106F" w:rsidRPr="00EC0BB7" w14:paraId="5C6298DD" w14:textId="77777777" w:rsidTr="00054FCE">
        <w:tc>
          <w:tcPr>
            <w:tcW w:w="4675" w:type="dxa"/>
          </w:tcPr>
          <w:p w14:paraId="3F6A63C9" w14:textId="3F5F804A" w:rsidR="00EF106F" w:rsidRPr="00EC0BB7" w:rsidRDefault="006F7224" w:rsidP="00EF106F">
            <w:pPr>
              <w:rPr>
                <w:rFonts w:cstheme="minorHAnsi"/>
              </w:rPr>
            </w:pPr>
            <w:r>
              <w:rPr>
                <w:rFonts w:cstheme="minorHAnsi"/>
              </w:rPr>
              <w:t>CCT Wellness Coalition</w:t>
            </w:r>
          </w:p>
          <w:p w14:paraId="0A97FADC" w14:textId="77777777" w:rsidR="00EF106F" w:rsidRPr="00EC0BB7" w:rsidRDefault="00EF106F" w:rsidP="00EF106F">
            <w:pPr>
              <w:rPr>
                <w:rFonts w:cstheme="minorHAnsi"/>
              </w:rPr>
            </w:pPr>
          </w:p>
          <w:p w14:paraId="71B86CC8" w14:textId="6F82DE53" w:rsidR="00EF106F" w:rsidRPr="00EC0BB7" w:rsidRDefault="00EF106F" w:rsidP="00EF106F">
            <w:pPr>
              <w:rPr>
                <w:rFonts w:cstheme="minorHAnsi"/>
              </w:rPr>
            </w:pPr>
          </w:p>
        </w:tc>
        <w:tc>
          <w:tcPr>
            <w:tcW w:w="4675" w:type="dxa"/>
          </w:tcPr>
          <w:p w14:paraId="25E3F006" w14:textId="77777777" w:rsidR="003048F6" w:rsidRDefault="006F7224" w:rsidP="006F7224">
            <w:pPr>
              <w:pStyle w:val="ListParagraph"/>
              <w:numPr>
                <w:ilvl w:val="0"/>
                <w:numId w:val="3"/>
              </w:numPr>
              <w:rPr>
                <w:rFonts w:cstheme="minorHAnsi"/>
              </w:rPr>
            </w:pPr>
            <w:r>
              <w:rPr>
                <w:rFonts w:cstheme="minorHAnsi"/>
              </w:rPr>
              <w:t>Provides collaboration to identify needed services for offenders and families in the community.</w:t>
            </w:r>
          </w:p>
          <w:p w14:paraId="133A6F40" w14:textId="77777777" w:rsidR="00AC7F81" w:rsidRDefault="00AC7F81" w:rsidP="006F7224">
            <w:pPr>
              <w:pStyle w:val="ListParagraph"/>
              <w:numPr>
                <w:ilvl w:val="0"/>
                <w:numId w:val="3"/>
              </w:numPr>
              <w:rPr>
                <w:rFonts w:cstheme="minorHAnsi"/>
              </w:rPr>
            </w:pPr>
            <w:r>
              <w:rPr>
                <w:rFonts w:cstheme="minorHAnsi"/>
              </w:rPr>
              <w:t>Serves as the advisory board for the Adult HTW Program.</w:t>
            </w:r>
          </w:p>
          <w:p w14:paraId="4B321BD5" w14:textId="7EEFBA39" w:rsidR="00AC7F81" w:rsidRPr="00EC0BB7" w:rsidRDefault="00AC7F81" w:rsidP="00AC7F81">
            <w:pPr>
              <w:pStyle w:val="ListParagraph"/>
              <w:rPr>
                <w:rFonts w:cstheme="minorHAnsi"/>
              </w:rPr>
            </w:pPr>
          </w:p>
        </w:tc>
      </w:tr>
      <w:tr w:rsidR="00EF106F" w:rsidRPr="00EC0BB7" w14:paraId="3E894D44" w14:textId="77777777" w:rsidTr="00C44C46">
        <w:trPr>
          <w:trHeight w:val="782"/>
        </w:trPr>
        <w:tc>
          <w:tcPr>
            <w:tcW w:w="4675" w:type="dxa"/>
          </w:tcPr>
          <w:p w14:paraId="4D8F31FF" w14:textId="60127BB6" w:rsidR="00EF106F" w:rsidRPr="006F7224" w:rsidRDefault="00732E7D" w:rsidP="006F7224">
            <w:pPr>
              <w:rPr>
                <w:rFonts w:cstheme="minorHAnsi"/>
                <w:color w:val="EE0000"/>
              </w:rPr>
            </w:pPr>
            <w:r>
              <w:rPr>
                <w:rFonts w:cstheme="minorHAnsi"/>
                <w:color w:val="EE0000"/>
              </w:rPr>
              <w:t xml:space="preserve">Chippewa Cree </w:t>
            </w:r>
            <w:r w:rsidR="00D94250">
              <w:rPr>
                <w:rFonts w:cstheme="minorHAnsi"/>
                <w:color w:val="EE0000"/>
              </w:rPr>
              <w:t xml:space="preserve">Tribal Opioid </w:t>
            </w:r>
            <w:r>
              <w:rPr>
                <w:rFonts w:cstheme="minorHAnsi"/>
                <w:color w:val="EE0000"/>
              </w:rPr>
              <w:t>Prevention Grant</w:t>
            </w:r>
            <w:r w:rsidR="006E243B">
              <w:rPr>
                <w:rFonts w:cstheme="minorHAnsi"/>
                <w:color w:val="EE0000"/>
              </w:rPr>
              <w:t xml:space="preserve"> </w:t>
            </w:r>
          </w:p>
        </w:tc>
        <w:tc>
          <w:tcPr>
            <w:tcW w:w="4675" w:type="dxa"/>
          </w:tcPr>
          <w:p w14:paraId="5BCD485B" w14:textId="77777777" w:rsidR="00D94250" w:rsidRPr="002B6B94" w:rsidRDefault="00D94250" w:rsidP="00D94250">
            <w:pPr>
              <w:pStyle w:val="ListParagraph"/>
              <w:numPr>
                <w:ilvl w:val="0"/>
                <w:numId w:val="3"/>
              </w:numPr>
              <w:rPr>
                <w:rFonts w:cstheme="minorHAnsi"/>
                <w:color w:val="EE0000"/>
              </w:rPr>
            </w:pPr>
            <w:r w:rsidRPr="002B6B94">
              <w:rPr>
                <w:rFonts w:cstheme="minorHAnsi"/>
                <w:color w:val="EE0000"/>
              </w:rPr>
              <w:t>Provides collaboration efforts to assist with identifying client needs for services including admission into the AHTW Program.</w:t>
            </w:r>
          </w:p>
          <w:p w14:paraId="7799EC27" w14:textId="5B4C4ECA" w:rsidR="00D94250" w:rsidRPr="002B6B94" w:rsidRDefault="00D94250" w:rsidP="00D94250">
            <w:pPr>
              <w:pStyle w:val="ListParagraph"/>
              <w:numPr>
                <w:ilvl w:val="0"/>
                <w:numId w:val="3"/>
              </w:numPr>
              <w:rPr>
                <w:rFonts w:cstheme="minorHAnsi"/>
                <w:color w:val="EE0000"/>
              </w:rPr>
            </w:pPr>
            <w:r w:rsidRPr="002B6B94">
              <w:rPr>
                <w:rFonts w:cstheme="minorHAnsi"/>
                <w:color w:val="EE0000"/>
              </w:rPr>
              <w:t>Bear Lodge housing referrals</w:t>
            </w:r>
            <w:r w:rsidR="00521749" w:rsidRPr="002B6B94">
              <w:rPr>
                <w:rFonts w:cstheme="minorHAnsi"/>
                <w:color w:val="EE0000"/>
              </w:rPr>
              <w:t xml:space="preserve"> &amp; Placement</w:t>
            </w:r>
            <w:r w:rsidRPr="002B6B94">
              <w:rPr>
                <w:rFonts w:cstheme="minorHAnsi"/>
                <w:color w:val="EE0000"/>
              </w:rPr>
              <w:t>.</w:t>
            </w:r>
          </w:p>
          <w:p w14:paraId="5CBA7AC0" w14:textId="5F980410" w:rsidR="00EF106F" w:rsidRPr="002B6B94" w:rsidRDefault="00521749" w:rsidP="00D94250">
            <w:pPr>
              <w:pStyle w:val="ListParagraph"/>
              <w:numPr>
                <w:ilvl w:val="0"/>
                <w:numId w:val="3"/>
              </w:numPr>
              <w:rPr>
                <w:rFonts w:cstheme="minorHAnsi"/>
                <w:color w:val="EE0000"/>
              </w:rPr>
            </w:pPr>
            <w:r w:rsidRPr="002B6B94">
              <w:rPr>
                <w:rFonts w:cstheme="minorHAnsi"/>
                <w:color w:val="EE0000"/>
              </w:rPr>
              <w:t xml:space="preserve">Weekly </w:t>
            </w:r>
            <w:r w:rsidR="00D94250" w:rsidRPr="002B6B94">
              <w:rPr>
                <w:rFonts w:cstheme="minorHAnsi"/>
                <w:color w:val="EE0000"/>
              </w:rPr>
              <w:t xml:space="preserve">Team updates, planning, </w:t>
            </w:r>
            <w:r w:rsidRPr="002B6B94">
              <w:rPr>
                <w:rFonts w:cstheme="minorHAnsi"/>
                <w:color w:val="EE0000"/>
              </w:rPr>
              <w:t xml:space="preserve">ensuring </w:t>
            </w:r>
            <w:r w:rsidR="00D94250" w:rsidRPr="002B6B94">
              <w:rPr>
                <w:rFonts w:cstheme="minorHAnsi"/>
                <w:color w:val="EE0000"/>
              </w:rPr>
              <w:t xml:space="preserve">weekly </w:t>
            </w:r>
            <w:r w:rsidRPr="002B6B94">
              <w:rPr>
                <w:rFonts w:cstheme="minorHAnsi"/>
                <w:color w:val="EE0000"/>
              </w:rPr>
              <w:t>client check-ins</w:t>
            </w:r>
            <w:r w:rsidR="00D94250" w:rsidRPr="002B6B94">
              <w:rPr>
                <w:rFonts w:cstheme="minorHAnsi"/>
                <w:color w:val="EE0000"/>
              </w:rPr>
              <w:t>,</w:t>
            </w:r>
            <w:r w:rsidRPr="002B6B94">
              <w:rPr>
                <w:rFonts w:cstheme="minorHAnsi"/>
                <w:color w:val="EE0000"/>
              </w:rPr>
              <w:t xml:space="preserve"> random</w:t>
            </w:r>
            <w:r w:rsidR="00D94250" w:rsidRPr="002B6B94">
              <w:rPr>
                <w:rFonts w:cstheme="minorHAnsi"/>
                <w:color w:val="EE0000"/>
              </w:rPr>
              <w:t xml:space="preserve"> drug testing</w:t>
            </w:r>
            <w:r w:rsidRPr="002B6B94">
              <w:rPr>
                <w:rFonts w:cstheme="minorHAnsi"/>
                <w:color w:val="EE0000"/>
              </w:rPr>
              <w:t>.</w:t>
            </w:r>
          </w:p>
          <w:p w14:paraId="2A2AB363" w14:textId="03BF880E" w:rsidR="00521749" w:rsidRPr="002B6B94" w:rsidRDefault="00521749" w:rsidP="00D94250">
            <w:pPr>
              <w:pStyle w:val="ListParagraph"/>
              <w:numPr>
                <w:ilvl w:val="0"/>
                <w:numId w:val="3"/>
              </w:numPr>
              <w:rPr>
                <w:rFonts w:cstheme="minorHAnsi"/>
                <w:color w:val="EE0000"/>
              </w:rPr>
            </w:pPr>
            <w:r w:rsidRPr="002B6B94">
              <w:rPr>
                <w:rFonts w:cstheme="minorHAnsi"/>
                <w:color w:val="EE0000"/>
              </w:rPr>
              <w:lastRenderedPageBreak/>
              <w:t>Service referrals to TANF, Behavioral Health, Chemical Dependency, Treatment, Housing, HRDC</w:t>
            </w:r>
            <w:r w:rsidR="002127EF" w:rsidRPr="002B6B94">
              <w:rPr>
                <w:rFonts w:cstheme="minorHAnsi"/>
                <w:color w:val="EE0000"/>
              </w:rPr>
              <w:t>, and Wellness</w:t>
            </w:r>
            <w:r w:rsidR="001C4810" w:rsidRPr="002B6B94">
              <w:rPr>
                <w:rFonts w:cstheme="minorHAnsi"/>
                <w:color w:val="EE0000"/>
              </w:rPr>
              <w:t xml:space="preserve"> Center</w:t>
            </w:r>
            <w:r w:rsidRPr="002B6B94">
              <w:rPr>
                <w:rFonts w:cstheme="minorHAnsi"/>
                <w:color w:val="EE0000"/>
              </w:rPr>
              <w:t>.</w:t>
            </w:r>
          </w:p>
          <w:p w14:paraId="5BFC4736" w14:textId="77777777" w:rsidR="00521749" w:rsidRPr="002B6B94" w:rsidRDefault="00521749" w:rsidP="00521749">
            <w:pPr>
              <w:pStyle w:val="ListParagraph"/>
              <w:numPr>
                <w:ilvl w:val="0"/>
                <w:numId w:val="3"/>
              </w:numPr>
              <w:rPr>
                <w:rFonts w:cstheme="minorHAnsi"/>
                <w:color w:val="EE0000"/>
              </w:rPr>
            </w:pPr>
            <w:r w:rsidRPr="002B6B94">
              <w:rPr>
                <w:rFonts w:cstheme="minorHAnsi"/>
                <w:color w:val="EE0000"/>
              </w:rPr>
              <w:t>Data compilation, FULLCOURT Data Entry.</w:t>
            </w:r>
          </w:p>
          <w:p w14:paraId="4F310922" w14:textId="05028A93" w:rsidR="00521749" w:rsidRPr="002B6B94" w:rsidRDefault="00521749" w:rsidP="00521749">
            <w:pPr>
              <w:pStyle w:val="ListParagraph"/>
              <w:numPr>
                <w:ilvl w:val="0"/>
                <w:numId w:val="3"/>
              </w:numPr>
              <w:rPr>
                <w:rFonts w:cstheme="minorHAnsi"/>
                <w:color w:val="EE0000"/>
              </w:rPr>
            </w:pPr>
            <w:r w:rsidRPr="002B6B94">
              <w:rPr>
                <w:rFonts w:cstheme="minorHAnsi"/>
                <w:color w:val="EE0000"/>
              </w:rPr>
              <w:t>Requirement of MRT</w:t>
            </w:r>
            <w:r w:rsidR="001C4810" w:rsidRPr="002B6B94">
              <w:rPr>
                <w:rFonts w:cstheme="minorHAnsi"/>
                <w:color w:val="EE0000"/>
              </w:rPr>
              <w:t>,</w:t>
            </w:r>
            <w:r w:rsidRPr="002B6B94">
              <w:rPr>
                <w:rFonts w:cstheme="minorHAnsi"/>
                <w:color w:val="EE0000"/>
              </w:rPr>
              <w:t xml:space="preserve"> CAIS Assessments, Surveys</w:t>
            </w:r>
            <w:r w:rsidR="001C4810" w:rsidRPr="002B6B94">
              <w:rPr>
                <w:rFonts w:cstheme="minorHAnsi"/>
                <w:color w:val="EE0000"/>
              </w:rPr>
              <w:t>, etc.</w:t>
            </w:r>
          </w:p>
          <w:p w14:paraId="1EDA62A1" w14:textId="77777777" w:rsidR="00521749" w:rsidRPr="002B6B94" w:rsidRDefault="00521749" w:rsidP="00521749">
            <w:pPr>
              <w:pStyle w:val="ListParagraph"/>
              <w:numPr>
                <w:ilvl w:val="0"/>
                <w:numId w:val="3"/>
              </w:numPr>
              <w:rPr>
                <w:rFonts w:cstheme="minorHAnsi"/>
                <w:color w:val="EE0000"/>
              </w:rPr>
            </w:pPr>
            <w:r w:rsidRPr="002B6B94">
              <w:rPr>
                <w:rFonts w:cstheme="minorHAnsi"/>
                <w:color w:val="EE0000"/>
              </w:rPr>
              <w:t>Required CDC Group Therapy, Cultural Awareness/Attendance.</w:t>
            </w:r>
          </w:p>
          <w:p w14:paraId="097DEA11" w14:textId="332266F8" w:rsidR="00521749" w:rsidRPr="002B6B94" w:rsidRDefault="00521749" w:rsidP="00521749">
            <w:pPr>
              <w:pStyle w:val="ListParagraph"/>
              <w:numPr>
                <w:ilvl w:val="0"/>
                <w:numId w:val="3"/>
              </w:numPr>
              <w:rPr>
                <w:rFonts w:cstheme="minorHAnsi"/>
                <w:color w:val="EE0000"/>
              </w:rPr>
            </w:pPr>
            <w:r w:rsidRPr="002B6B94">
              <w:rPr>
                <w:rFonts w:cstheme="minorHAnsi"/>
                <w:color w:val="EE0000"/>
              </w:rPr>
              <w:t>Emergency Services</w:t>
            </w:r>
          </w:p>
        </w:tc>
      </w:tr>
    </w:tbl>
    <w:p w14:paraId="7A4245F7" w14:textId="77777777" w:rsidR="00EF7E4F" w:rsidRDefault="00EF7E4F" w:rsidP="00824936">
      <w:pPr>
        <w:spacing w:line="240" w:lineRule="auto"/>
        <w:rPr>
          <w:rFonts w:cstheme="minorHAnsi"/>
          <w:b/>
          <w:bCs/>
          <w:u w:val="single"/>
        </w:rPr>
      </w:pPr>
    </w:p>
    <w:p w14:paraId="69FBA3F2" w14:textId="29E51461" w:rsidR="00F307A2" w:rsidRPr="00F307A2" w:rsidRDefault="00F307A2" w:rsidP="00824936">
      <w:pPr>
        <w:spacing w:line="240" w:lineRule="auto"/>
        <w:rPr>
          <w:rFonts w:cstheme="minorHAnsi"/>
          <w:color w:val="EE0000"/>
        </w:rPr>
      </w:pPr>
      <w:r>
        <w:rPr>
          <w:rFonts w:cstheme="minorHAnsi"/>
          <w:color w:val="EE0000"/>
        </w:rPr>
        <w:t xml:space="preserve">The following HTW team members will attend weekly staffing to report and discuss participant progress.  Judge, Clerk, Program Coordinator, Probation Officer, Admin Assistant, Public Defender, Court Administrator, Tribal Prosecutor and RBHC Wahpikisik representative.  </w:t>
      </w:r>
    </w:p>
    <w:p w14:paraId="6278536E" w14:textId="77777777" w:rsidR="00F307A2" w:rsidRDefault="00F307A2" w:rsidP="00824936">
      <w:pPr>
        <w:spacing w:line="240" w:lineRule="auto"/>
        <w:rPr>
          <w:rFonts w:cstheme="minorHAnsi"/>
          <w:b/>
          <w:bCs/>
          <w:u w:val="single"/>
        </w:rPr>
      </w:pPr>
    </w:p>
    <w:p w14:paraId="3C0F52FF" w14:textId="75CD5D11" w:rsidR="00825E8B" w:rsidRPr="00EC0BB7" w:rsidRDefault="00521749" w:rsidP="00824936">
      <w:pPr>
        <w:spacing w:line="240" w:lineRule="auto"/>
        <w:rPr>
          <w:rFonts w:cstheme="minorHAnsi"/>
          <w:b/>
          <w:bCs/>
          <w:u w:val="single"/>
        </w:rPr>
      </w:pPr>
      <w:r>
        <w:rPr>
          <w:rFonts w:cstheme="minorHAnsi"/>
          <w:b/>
          <w:bCs/>
          <w:u w:val="single"/>
        </w:rPr>
        <w:t>E</w:t>
      </w:r>
      <w:r w:rsidR="00825E8B" w:rsidRPr="00EC0BB7">
        <w:rPr>
          <w:rFonts w:cstheme="minorHAnsi"/>
          <w:b/>
          <w:bCs/>
          <w:u w:val="single"/>
        </w:rPr>
        <w:t xml:space="preserve">ligibility for the </w:t>
      </w:r>
      <w:r>
        <w:rPr>
          <w:rFonts w:cstheme="minorHAnsi"/>
          <w:b/>
          <w:bCs/>
          <w:u w:val="single"/>
        </w:rPr>
        <w:t xml:space="preserve">Adult </w:t>
      </w:r>
      <w:r w:rsidR="00825E8B" w:rsidRPr="00EC0BB7">
        <w:rPr>
          <w:rFonts w:cstheme="minorHAnsi"/>
          <w:b/>
          <w:bCs/>
          <w:u w:val="single"/>
        </w:rPr>
        <w:t>H</w:t>
      </w:r>
      <w:r>
        <w:rPr>
          <w:rFonts w:cstheme="minorHAnsi"/>
          <w:b/>
          <w:bCs/>
          <w:u w:val="single"/>
        </w:rPr>
        <w:t>T</w:t>
      </w:r>
      <w:r w:rsidR="00825E8B" w:rsidRPr="00EC0BB7">
        <w:rPr>
          <w:rFonts w:cstheme="minorHAnsi"/>
          <w:b/>
          <w:bCs/>
          <w:u w:val="single"/>
        </w:rPr>
        <w:t>W</w:t>
      </w:r>
      <w:r>
        <w:rPr>
          <w:rFonts w:cstheme="minorHAnsi"/>
          <w:b/>
          <w:bCs/>
          <w:u w:val="single"/>
        </w:rPr>
        <w:t xml:space="preserve"> Enhanced </w:t>
      </w:r>
      <w:r w:rsidR="00825E8B" w:rsidRPr="00EC0BB7">
        <w:rPr>
          <w:rFonts w:cstheme="minorHAnsi"/>
          <w:b/>
          <w:bCs/>
          <w:u w:val="single"/>
        </w:rPr>
        <w:t>P</w:t>
      </w:r>
      <w:r>
        <w:rPr>
          <w:rFonts w:cstheme="minorHAnsi"/>
          <w:b/>
          <w:bCs/>
          <w:u w:val="single"/>
        </w:rPr>
        <w:t>rogram</w:t>
      </w:r>
      <w:r w:rsidR="00825E8B" w:rsidRPr="00EC0BB7">
        <w:rPr>
          <w:rFonts w:cstheme="minorHAnsi"/>
          <w:b/>
          <w:bCs/>
          <w:u w:val="single"/>
        </w:rPr>
        <w:t>:</w:t>
      </w:r>
    </w:p>
    <w:p w14:paraId="705897F7" w14:textId="77777777" w:rsidR="00563263" w:rsidRDefault="00825E8B" w:rsidP="009135AF">
      <w:pPr>
        <w:spacing w:line="240" w:lineRule="auto"/>
        <w:contextualSpacing/>
        <w:rPr>
          <w:rFonts w:cstheme="minorHAnsi"/>
          <w:b/>
          <w:bCs/>
        </w:rPr>
      </w:pPr>
      <w:r w:rsidRPr="00EC0BB7">
        <w:rPr>
          <w:rFonts w:cstheme="minorHAnsi"/>
          <w:b/>
          <w:bCs/>
        </w:rPr>
        <w:t>Persons charged with any offense that is alcohol and /or drug related.</w:t>
      </w:r>
    </w:p>
    <w:p w14:paraId="1D713800" w14:textId="7E662C0E" w:rsidR="00825E8B" w:rsidRPr="00496AB2" w:rsidRDefault="00825E8B" w:rsidP="009135AF">
      <w:pPr>
        <w:spacing w:line="240" w:lineRule="auto"/>
        <w:contextualSpacing/>
        <w:rPr>
          <w:rFonts w:cstheme="minorHAnsi"/>
          <w:b/>
          <w:bCs/>
          <w:color w:val="EE0000"/>
        </w:rPr>
      </w:pPr>
      <w:r w:rsidRPr="00EC0BB7">
        <w:rPr>
          <w:rFonts w:cstheme="minorHAnsi"/>
        </w:rPr>
        <w:t xml:space="preserve">Assessment tools for </w:t>
      </w:r>
      <w:r w:rsidR="00857248" w:rsidRPr="00EC0BB7">
        <w:rPr>
          <w:rFonts w:cstheme="minorHAnsi"/>
        </w:rPr>
        <w:t>evaluation</w:t>
      </w:r>
      <w:r w:rsidRPr="00EC0BB7">
        <w:rPr>
          <w:rFonts w:cstheme="minorHAnsi"/>
        </w:rPr>
        <w:t xml:space="preserve"> will include </w:t>
      </w:r>
      <w:r w:rsidR="008A32CA">
        <w:rPr>
          <w:rFonts w:cstheme="minorHAnsi"/>
          <w:color w:val="EE0000"/>
        </w:rPr>
        <w:t>Correctional Assessment and Intervention System</w:t>
      </w:r>
      <w:r w:rsidR="009E2F6F">
        <w:rPr>
          <w:rFonts w:cstheme="minorHAnsi"/>
          <w:color w:val="EE0000"/>
        </w:rPr>
        <w:t xml:space="preserve"> (</w:t>
      </w:r>
      <w:r w:rsidR="00A76E8A">
        <w:rPr>
          <w:rFonts w:cstheme="minorHAnsi"/>
          <w:color w:val="EE0000"/>
        </w:rPr>
        <w:t>CAIS</w:t>
      </w:r>
      <w:r w:rsidR="009E2F6F">
        <w:rPr>
          <w:rFonts w:cstheme="minorHAnsi"/>
          <w:color w:val="EE0000"/>
        </w:rPr>
        <w:t>), Subjective Units of Distress Scale</w:t>
      </w:r>
      <w:r w:rsidR="002F3493">
        <w:rPr>
          <w:rFonts w:cstheme="minorHAnsi"/>
          <w:color w:val="EE0000"/>
        </w:rPr>
        <w:t xml:space="preserve"> (SUDS</w:t>
      </w:r>
      <w:r w:rsidR="00DC6CF3">
        <w:rPr>
          <w:rFonts w:cstheme="minorHAnsi"/>
          <w:color w:val="EE0000"/>
        </w:rPr>
        <w:t xml:space="preserve">), </w:t>
      </w:r>
      <w:r w:rsidR="00E750AD">
        <w:rPr>
          <w:rFonts w:cstheme="minorHAnsi"/>
          <w:color w:val="EE0000"/>
        </w:rPr>
        <w:t>Michigan Alcohol Screening Test</w:t>
      </w:r>
      <w:r w:rsidR="008E759A">
        <w:rPr>
          <w:rFonts w:cstheme="minorHAnsi"/>
          <w:color w:val="EE0000"/>
        </w:rPr>
        <w:t xml:space="preserve"> (</w:t>
      </w:r>
      <w:r w:rsidR="00DC6CF3">
        <w:rPr>
          <w:rFonts w:cstheme="minorHAnsi"/>
          <w:color w:val="EE0000"/>
        </w:rPr>
        <w:t>MAST</w:t>
      </w:r>
      <w:r w:rsidR="008E759A">
        <w:rPr>
          <w:rFonts w:cstheme="minorHAnsi"/>
          <w:color w:val="EE0000"/>
        </w:rPr>
        <w:t xml:space="preserve">), </w:t>
      </w:r>
      <w:r w:rsidR="0041515C">
        <w:rPr>
          <w:rFonts w:cstheme="minorHAnsi"/>
          <w:color w:val="EE0000"/>
        </w:rPr>
        <w:t>Drug Abuse Screening Test (</w:t>
      </w:r>
      <w:r w:rsidR="008E759A">
        <w:rPr>
          <w:rFonts w:cstheme="minorHAnsi"/>
          <w:color w:val="EE0000"/>
        </w:rPr>
        <w:t>DAST</w:t>
      </w:r>
      <w:r w:rsidR="00E119F5">
        <w:rPr>
          <w:rFonts w:cstheme="minorHAnsi"/>
          <w:color w:val="EE0000"/>
        </w:rPr>
        <w:t>),</w:t>
      </w:r>
      <w:r w:rsidR="00857248" w:rsidRPr="00EC0BB7">
        <w:rPr>
          <w:rFonts w:cstheme="minorHAnsi"/>
        </w:rPr>
        <w:t xml:space="preserve"> and CAIS diagnostic tests to determine the participant’s addiction severity. </w:t>
      </w:r>
      <w:r w:rsidR="003B170D" w:rsidRPr="00EF7E4F">
        <w:rPr>
          <w:rFonts w:cstheme="minorHAnsi"/>
          <w:color w:val="EE0000"/>
        </w:rPr>
        <w:t xml:space="preserve">Health Care Professionals, Doctors, and </w:t>
      </w:r>
      <w:r w:rsidR="00857248" w:rsidRPr="00EF7E4F">
        <w:rPr>
          <w:rFonts w:cstheme="minorHAnsi"/>
          <w:color w:val="EE0000"/>
        </w:rPr>
        <w:t xml:space="preserve">Counselors </w:t>
      </w:r>
      <w:r w:rsidR="00857248" w:rsidRPr="00EC0BB7">
        <w:rPr>
          <w:rFonts w:cstheme="minorHAnsi"/>
        </w:rPr>
        <w:t>at the WSHC will determine the participant’s DSM-V diagnosis, and recommendations will be made for the participant’s level of care which may include a Level 3.5 Inpatient, Level 3.1 RTEC, Level 1.0 Outpatient and Level .5 Education/MIP</w:t>
      </w:r>
      <w:r w:rsidR="00857248" w:rsidRPr="00496AB2">
        <w:rPr>
          <w:rFonts w:cstheme="minorHAnsi"/>
          <w:color w:val="EE0000"/>
        </w:rPr>
        <w:t>.</w:t>
      </w:r>
      <w:r w:rsidR="003B170D" w:rsidRPr="00496AB2">
        <w:rPr>
          <w:rFonts w:cstheme="minorHAnsi"/>
          <w:color w:val="EE0000"/>
        </w:rPr>
        <w:t xml:space="preserve"> Patients/Clients on the MAT Program will follow the MAT Program requirements based on their Behavioral Health and CDC evaluations. </w:t>
      </w:r>
    </w:p>
    <w:p w14:paraId="1B0224EF" w14:textId="77777777" w:rsidR="00E119F5" w:rsidRDefault="00E119F5" w:rsidP="009135AF">
      <w:pPr>
        <w:spacing w:line="240" w:lineRule="auto"/>
        <w:rPr>
          <w:rFonts w:cstheme="minorHAnsi"/>
        </w:rPr>
      </w:pPr>
    </w:p>
    <w:p w14:paraId="64D596C7" w14:textId="49D418F9" w:rsidR="00857248" w:rsidRPr="003B170D" w:rsidRDefault="00857248" w:rsidP="009135AF">
      <w:pPr>
        <w:spacing w:line="240" w:lineRule="auto"/>
        <w:rPr>
          <w:rFonts w:cstheme="minorHAnsi"/>
          <w:b/>
          <w:bCs/>
          <w:u w:val="single"/>
        </w:rPr>
      </w:pPr>
      <w:r w:rsidRPr="003B170D">
        <w:rPr>
          <w:rFonts w:cstheme="minorHAnsi"/>
          <w:b/>
          <w:bCs/>
          <w:u w:val="single"/>
        </w:rPr>
        <w:t>Participant Court Records</w:t>
      </w:r>
    </w:p>
    <w:p w14:paraId="68CEEA03" w14:textId="3981F674" w:rsidR="00857248" w:rsidRPr="000E3020" w:rsidRDefault="00857248" w:rsidP="009135AF">
      <w:pPr>
        <w:spacing w:line="240" w:lineRule="auto"/>
        <w:rPr>
          <w:rFonts w:cstheme="minorHAnsi"/>
          <w:color w:val="EE0000"/>
        </w:rPr>
      </w:pPr>
      <w:r w:rsidRPr="00EC0BB7">
        <w:rPr>
          <w:rFonts w:cstheme="minorHAnsi"/>
        </w:rPr>
        <w:t>The participant court records and/or judicial proceedings will be considered in determining eligibility.  Each participant case file will include dated intake forms, application, orders, drug tests, CAIS, phase progress, and graduation date</w:t>
      </w:r>
      <w:r w:rsidR="000E3020" w:rsidRPr="000E3020">
        <w:rPr>
          <w:rFonts w:cstheme="minorHAnsi"/>
          <w:color w:val="EE0000"/>
        </w:rPr>
        <w:t>, check in logs, travel requests, certificates, and anything related to case management for the participant.</w:t>
      </w:r>
    </w:p>
    <w:p w14:paraId="74289ECC" w14:textId="125F4B86" w:rsidR="00F21945" w:rsidRPr="00EC0BB7" w:rsidRDefault="00F21945" w:rsidP="009135AF">
      <w:pPr>
        <w:spacing w:line="240" w:lineRule="auto"/>
        <w:rPr>
          <w:rFonts w:cstheme="minorHAnsi"/>
          <w:b/>
          <w:bCs/>
          <w:u w:val="single"/>
        </w:rPr>
      </w:pPr>
      <w:r w:rsidRPr="00EC0BB7">
        <w:rPr>
          <w:rFonts w:cstheme="minorHAnsi"/>
          <w:b/>
          <w:bCs/>
          <w:u w:val="single"/>
        </w:rPr>
        <w:t>Domestic Relations and other C</w:t>
      </w:r>
      <w:r w:rsidR="00496AB2">
        <w:rPr>
          <w:rFonts w:cstheme="minorHAnsi"/>
          <w:b/>
          <w:bCs/>
          <w:u w:val="single"/>
        </w:rPr>
        <w:t xml:space="preserve">riminal </w:t>
      </w:r>
      <w:r w:rsidRPr="00EC0BB7">
        <w:rPr>
          <w:rFonts w:cstheme="minorHAnsi"/>
          <w:b/>
          <w:bCs/>
          <w:u w:val="single"/>
        </w:rPr>
        <w:t>Offenses</w:t>
      </w:r>
    </w:p>
    <w:p w14:paraId="5A17F542" w14:textId="23EDE38D" w:rsidR="00F21945" w:rsidRPr="00EC0BB7" w:rsidRDefault="00F21945" w:rsidP="009135AF">
      <w:pPr>
        <w:spacing w:line="240" w:lineRule="auto"/>
        <w:rPr>
          <w:rFonts w:cstheme="minorHAnsi"/>
        </w:rPr>
      </w:pPr>
      <w:r w:rsidRPr="00EC0BB7">
        <w:rPr>
          <w:rFonts w:cstheme="minorHAnsi"/>
        </w:rPr>
        <w:t xml:space="preserve">There are many instances where substance abuse is a major factor in domestic relations, child/adult </w:t>
      </w:r>
      <w:r w:rsidR="00EC0BB7" w:rsidRPr="00EC0BB7">
        <w:rPr>
          <w:rFonts w:cstheme="minorHAnsi"/>
        </w:rPr>
        <w:t>abuse,</w:t>
      </w:r>
      <w:r w:rsidRPr="00EC0BB7">
        <w:rPr>
          <w:rFonts w:cstheme="minorHAnsi"/>
        </w:rPr>
        <w:t xml:space="preserve"> and other similar offenses.  The effect on families can be </w:t>
      </w:r>
      <w:r w:rsidR="00B92F71" w:rsidRPr="00EC0BB7">
        <w:rPr>
          <w:rFonts w:cstheme="minorHAnsi"/>
        </w:rPr>
        <w:t>devastating</w:t>
      </w:r>
      <w:r w:rsidRPr="00EC0BB7">
        <w:rPr>
          <w:rFonts w:cstheme="minorHAnsi"/>
        </w:rPr>
        <w:t xml:space="preserve">.  Therefore, in appropriate circumstances, a party in such a case may be ordered into </w:t>
      </w:r>
      <w:r w:rsidR="00496AB2" w:rsidRPr="00496AB2">
        <w:rPr>
          <w:rFonts w:cstheme="minorHAnsi"/>
          <w:color w:val="EE0000"/>
        </w:rPr>
        <w:t xml:space="preserve">Adult HTW </w:t>
      </w:r>
      <w:r w:rsidR="00496AB2">
        <w:rPr>
          <w:rFonts w:cstheme="minorHAnsi"/>
        </w:rPr>
        <w:t xml:space="preserve">enhanced Program by the </w:t>
      </w:r>
      <w:r w:rsidRPr="00EC0BB7">
        <w:rPr>
          <w:rFonts w:cstheme="minorHAnsi"/>
        </w:rPr>
        <w:t xml:space="preserve">Tribal Court as part of the Court’s intervention and/or disposition of a case.  A recommendation for this action may be made by the Chippewa Cree Human Services Department, the Rocky Boy </w:t>
      </w:r>
      <w:r w:rsidR="00496AB2" w:rsidRPr="00EC0BB7">
        <w:rPr>
          <w:rFonts w:cstheme="minorHAnsi"/>
        </w:rPr>
        <w:t>Health</w:t>
      </w:r>
      <w:r w:rsidRPr="00EC0BB7">
        <w:rPr>
          <w:rFonts w:cstheme="minorHAnsi"/>
        </w:rPr>
        <w:t xml:space="preserve"> Board or on the Court’s own motion.</w:t>
      </w:r>
    </w:p>
    <w:p w14:paraId="745CC496" w14:textId="7A8B1B70" w:rsidR="00F21945" w:rsidRPr="00EC0BB7" w:rsidRDefault="00F21945" w:rsidP="009135AF">
      <w:pPr>
        <w:spacing w:line="240" w:lineRule="auto"/>
        <w:rPr>
          <w:rFonts w:cstheme="minorHAnsi"/>
        </w:rPr>
      </w:pPr>
      <w:r w:rsidRPr="00EC0BB7">
        <w:rPr>
          <w:rFonts w:cstheme="minorHAnsi"/>
        </w:rPr>
        <w:t xml:space="preserve">The initial screening of the referent will be conducted the same as in a criminal case.  The recommendation by one of the AHWP Team, as well as a review of the referents past criminal behavior, </w:t>
      </w:r>
      <w:r w:rsidRPr="00EC0BB7">
        <w:rPr>
          <w:rFonts w:cstheme="minorHAnsi"/>
        </w:rPr>
        <w:lastRenderedPageBreak/>
        <w:t>will be considered for eligibility t</w:t>
      </w:r>
      <w:r w:rsidR="00A62A05">
        <w:rPr>
          <w:rFonts w:cstheme="minorHAnsi"/>
        </w:rPr>
        <w:t>o</w:t>
      </w:r>
      <w:r w:rsidRPr="00EC0BB7">
        <w:rPr>
          <w:rFonts w:cstheme="minorHAnsi"/>
        </w:rPr>
        <w:t xml:space="preserve"> the Program.</w:t>
      </w:r>
      <w:r w:rsidR="00232A7D">
        <w:rPr>
          <w:rFonts w:cstheme="minorHAnsi"/>
        </w:rPr>
        <w:t xml:space="preserve"> Please remember that we as a team and staff member are MANDATORY REPORTERS which means that if we suspect alcohol or drugs are being used in your home, vehicle, or any other place where children are </w:t>
      </w:r>
      <w:r w:rsidR="001C4810">
        <w:rPr>
          <w:rFonts w:cstheme="minorHAnsi"/>
        </w:rPr>
        <w:t>present,</w:t>
      </w:r>
      <w:r w:rsidR="00232A7D">
        <w:rPr>
          <w:rFonts w:cstheme="minorHAnsi"/>
        </w:rPr>
        <w:t xml:space="preserve"> we are OBLIGATED BY LAW to report this to the CHILD ABUSE HOTLINE</w:t>
      </w:r>
      <w:r w:rsidR="001C4810">
        <w:rPr>
          <w:rFonts w:cstheme="minorHAnsi"/>
        </w:rPr>
        <w:t>, Family Preservation, and to the Chippewa Cree Tribal Police Department.</w:t>
      </w:r>
    </w:p>
    <w:p w14:paraId="6DAE67A9" w14:textId="1967C096" w:rsidR="002142EE" w:rsidRPr="00EC0BB7" w:rsidRDefault="00F21945" w:rsidP="009135AF">
      <w:pPr>
        <w:spacing w:line="240" w:lineRule="auto"/>
        <w:rPr>
          <w:rFonts w:cstheme="minorHAnsi"/>
          <w:b/>
          <w:bCs/>
          <w:u w:val="single"/>
        </w:rPr>
      </w:pPr>
      <w:r w:rsidRPr="00EC0BB7">
        <w:rPr>
          <w:rFonts w:cstheme="minorHAnsi"/>
          <w:b/>
          <w:bCs/>
          <w:u w:val="single"/>
        </w:rPr>
        <w:t xml:space="preserve">How </w:t>
      </w:r>
      <w:r w:rsidR="00E53C96">
        <w:rPr>
          <w:rFonts w:cstheme="minorHAnsi"/>
          <w:b/>
          <w:bCs/>
          <w:u w:val="single"/>
        </w:rPr>
        <w:t xml:space="preserve">Adult </w:t>
      </w:r>
      <w:r w:rsidRPr="00EC0BB7">
        <w:rPr>
          <w:rFonts w:cstheme="minorHAnsi"/>
          <w:b/>
          <w:bCs/>
          <w:u w:val="single"/>
        </w:rPr>
        <w:t>H</w:t>
      </w:r>
      <w:r w:rsidR="00E53C96">
        <w:rPr>
          <w:rFonts w:cstheme="minorHAnsi"/>
          <w:b/>
          <w:bCs/>
          <w:u w:val="single"/>
        </w:rPr>
        <w:t>T</w:t>
      </w:r>
      <w:r w:rsidRPr="00EC0BB7">
        <w:rPr>
          <w:rFonts w:cstheme="minorHAnsi"/>
          <w:b/>
          <w:bCs/>
          <w:u w:val="single"/>
        </w:rPr>
        <w:t>W</w:t>
      </w:r>
      <w:r w:rsidR="00E53C96">
        <w:rPr>
          <w:rFonts w:cstheme="minorHAnsi"/>
          <w:b/>
          <w:bCs/>
          <w:u w:val="single"/>
        </w:rPr>
        <w:t xml:space="preserve"> Enhanced </w:t>
      </w:r>
      <w:r w:rsidRPr="00EC0BB7">
        <w:rPr>
          <w:rFonts w:cstheme="minorHAnsi"/>
          <w:b/>
          <w:bCs/>
          <w:u w:val="single"/>
        </w:rPr>
        <w:t>P</w:t>
      </w:r>
      <w:r w:rsidR="00E53C96">
        <w:rPr>
          <w:rFonts w:cstheme="minorHAnsi"/>
          <w:b/>
          <w:bCs/>
          <w:u w:val="single"/>
        </w:rPr>
        <w:t>rogram</w:t>
      </w:r>
      <w:r w:rsidRPr="00EC0BB7">
        <w:rPr>
          <w:rFonts w:cstheme="minorHAnsi"/>
          <w:b/>
          <w:bCs/>
          <w:u w:val="single"/>
        </w:rPr>
        <w:t xml:space="preserve"> Works</w:t>
      </w:r>
      <w:r w:rsidR="00FF7C6B" w:rsidRPr="00EC0BB7">
        <w:rPr>
          <w:rFonts w:cstheme="minorHAnsi"/>
          <w:b/>
          <w:bCs/>
          <w:u w:val="single"/>
        </w:rPr>
        <w:t>:</w:t>
      </w:r>
    </w:p>
    <w:p w14:paraId="622EECE4" w14:textId="06508FA3" w:rsidR="00B171B9" w:rsidRPr="00EC0BB7" w:rsidRDefault="00E53C96" w:rsidP="009135AF">
      <w:pPr>
        <w:spacing w:line="240" w:lineRule="auto"/>
        <w:rPr>
          <w:rFonts w:cstheme="minorHAnsi"/>
        </w:rPr>
      </w:pPr>
      <w:r w:rsidRPr="00EC0BB7">
        <w:rPr>
          <w:rFonts w:cstheme="minorHAnsi"/>
        </w:rPr>
        <w:t>Participants</w:t>
      </w:r>
      <w:r w:rsidR="002142EE" w:rsidRPr="00EC0BB7">
        <w:rPr>
          <w:rFonts w:cstheme="minorHAnsi"/>
        </w:rPr>
        <w:t xml:space="preserve"> will be required t</w:t>
      </w:r>
      <w:r w:rsidR="00B171B9" w:rsidRPr="00EC0BB7">
        <w:rPr>
          <w:rFonts w:cstheme="minorHAnsi"/>
        </w:rPr>
        <w:t>o</w:t>
      </w:r>
      <w:r w:rsidR="002142EE" w:rsidRPr="00EC0BB7">
        <w:rPr>
          <w:rFonts w:cstheme="minorHAnsi"/>
        </w:rPr>
        <w:t xml:space="preserve"> </w:t>
      </w:r>
      <w:r w:rsidR="00B171B9" w:rsidRPr="00EC0BB7">
        <w:rPr>
          <w:rFonts w:cstheme="minorHAnsi"/>
        </w:rPr>
        <w:t>appear</w:t>
      </w:r>
      <w:r w:rsidR="002142EE" w:rsidRPr="00EC0BB7">
        <w:rPr>
          <w:rFonts w:cstheme="minorHAnsi"/>
        </w:rPr>
        <w:t xml:space="preserve"> at all court hearings on a regular basis. Each time</w:t>
      </w:r>
      <w:r>
        <w:rPr>
          <w:rFonts w:cstheme="minorHAnsi"/>
        </w:rPr>
        <w:t xml:space="preserve"> a</w:t>
      </w:r>
      <w:r w:rsidR="002142EE" w:rsidRPr="00EC0BB7">
        <w:rPr>
          <w:rFonts w:cstheme="minorHAnsi"/>
        </w:rPr>
        <w:t xml:space="preserve"> participant appears in </w:t>
      </w:r>
      <w:r w:rsidR="00B171B9" w:rsidRPr="00EC0BB7">
        <w:rPr>
          <w:rFonts w:cstheme="minorHAnsi"/>
        </w:rPr>
        <w:t>court</w:t>
      </w:r>
      <w:r w:rsidR="002142EE" w:rsidRPr="00EC0BB7">
        <w:rPr>
          <w:rFonts w:cstheme="minorHAnsi"/>
        </w:rPr>
        <w:t xml:space="preserve"> the Jud</w:t>
      </w:r>
      <w:r w:rsidR="00BA6B4E">
        <w:rPr>
          <w:rFonts w:cstheme="minorHAnsi"/>
        </w:rPr>
        <w:t>g</w:t>
      </w:r>
      <w:r w:rsidR="002142EE" w:rsidRPr="00EC0BB7">
        <w:rPr>
          <w:rFonts w:cstheme="minorHAnsi"/>
        </w:rPr>
        <w:t>e will be given a progre</w:t>
      </w:r>
      <w:r w:rsidR="00AC3A24" w:rsidRPr="00EC0BB7">
        <w:rPr>
          <w:rFonts w:cstheme="minorHAnsi"/>
        </w:rPr>
        <w:t>ss</w:t>
      </w:r>
      <w:r w:rsidR="002142EE" w:rsidRPr="00EC0BB7">
        <w:rPr>
          <w:rFonts w:cstheme="minorHAnsi"/>
        </w:rPr>
        <w:t xml:space="preserve"> report prepared by the </w:t>
      </w:r>
      <w:r w:rsidRPr="00E53C96">
        <w:rPr>
          <w:rFonts w:cstheme="minorHAnsi"/>
          <w:color w:val="EE0000"/>
        </w:rPr>
        <w:t>Adult HTW</w:t>
      </w:r>
      <w:r>
        <w:rPr>
          <w:rFonts w:cstheme="minorHAnsi"/>
        </w:rPr>
        <w:t xml:space="preserve"> enhanced program</w:t>
      </w:r>
      <w:r w:rsidR="002142EE" w:rsidRPr="00EC0BB7">
        <w:rPr>
          <w:rFonts w:cstheme="minorHAnsi"/>
        </w:rPr>
        <w:t xml:space="preserve"> Staff. The report will include progress or problem are</w:t>
      </w:r>
      <w:r w:rsidR="00AC3A24" w:rsidRPr="00EC0BB7">
        <w:rPr>
          <w:rFonts w:cstheme="minorHAnsi"/>
        </w:rPr>
        <w:t>a</w:t>
      </w:r>
      <w:r w:rsidR="002142EE" w:rsidRPr="00EC0BB7">
        <w:rPr>
          <w:rFonts w:cstheme="minorHAnsi"/>
        </w:rPr>
        <w:t xml:space="preserve">s on participant treatment plan, </w:t>
      </w:r>
      <w:r w:rsidR="00563263" w:rsidRPr="00EC0BB7">
        <w:rPr>
          <w:rFonts w:cstheme="minorHAnsi"/>
        </w:rPr>
        <w:t>attendance,</w:t>
      </w:r>
      <w:r w:rsidR="00B171B9" w:rsidRPr="00EC0BB7">
        <w:rPr>
          <w:rFonts w:cstheme="minorHAnsi"/>
        </w:rPr>
        <w:t xml:space="preserve"> and participation in the various AHWP services. A record of payment of any court-imposed fees, restitution, and results of drug tests will be </w:t>
      </w:r>
      <w:r w:rsidR="00232A7D">
        <w:rPr>
          <w:rFonts w:cstheme="minorHAnsi"/>
        </w:rPr>
        <w:t>documente</w:t>
      </w:r>
      <w:r w:rsidR="00755E5E">
        <w:rPr>
          <w:rFonts w:cstheme="minorHAnsi"/>
        </w:rPr>
        <w:t>d</w:t>
      </w:r>
      <w:r w:rsidR="00232A7D">
        <w:rPr>
          <w:rFonts w:cstheme="minorHAnsi"/>
        </w:rPr>
        <w:t xml:space="preserve"> and reported to the team.</w:t>
      </w:r>
    </w:p>
    <w:p w14:paraId="46F5919A" w14:textId="25ED51D2" w:rsidR="00FF7C6B" w:rsidRPr="00E53C96" w:rsidRDefault="00B171B9" w:rsidP="009135AF">
      <w:pPr>
        <w:spacing w:line="240" w:lineRule="auto"/>
        <w:rPr>
          <w:rFonts w:cstheme="minorHAnsi"/>
          <w:color w:val="EE0000"/>
        </w:rPr>
      </w:pPr>
      <w:r w:rsidRPr="00EC0BB7">
        <w:rPr>
          <w:rFonts w:cstheme="minorHAnsi"/>
        </w:rPr>
        <w:t>The A</w:t>
      </w:r>
      <w:r w:rsidR="00E53C96">
        <w:rPr>
          <w:rFonts w:cstheme="minorHAnsi"/>
        </w:rPr>
        <w:t xml:space="preserve">dult </w:t>
      </w:r>
      <w:r w:rsidRPr="00EC0BB7">
        <w:rPr>
          <w:rFonts w:cstheme="minorHAnsi"/>
        </w:rPr>
        <w:t>H</w:t>
      </w:r>
      <w:r w:rsidR="00E53C96">
        <w:rPr>
          <w:rFonts w:cstheme="minorHAnsi"/>
        </w:rPr>
        <w:t>T</w:t>
      </w:r>
      <w:r w:rsidRPr="00EC0BB7">
        <w:rPr>
          <w:rFonts w:cstheme="minorHAnsi"/>
        </w:rPr>
        <w:t>W</w:t>
      </w:r>
      <w:r w:rsidR="00E53C96">
        <w:rPr>
          <w:rFonts w:cstheme="minorHAnsi"/>
        </w:rPr>
        <w:t xml:space="preserve"> enhanced program</w:t>
      </w:r>
      <w:r w:rsidRPr="00EC0BB7">
        <w:rPr>
          <w:rFonts w:cstheme="minorHAnsi"/>
        </w:rPr>
        <w:t xml:space="preserve"> Staff will make field contacts to verify participant residence, </w:t>
      </w:r>
      <w:r w:rsidR="00755E5E" w:rsidRPr="00EC0BB7">
        <w:rPr>
          <w:rFonts w:cstheme="minorHAnsi"/>
        </w:rPr>
        <w:t>schooling,</w:t>
      </w:r>
      <w:r w:rsidRPr="00EC0BB7">
        <w:rPr>
          <w:rFonts w:cstheme="minorHAnsi"/>
        </w:rPr>
        <w:t xml:space="preserve"> and/or employment. During a home visit, staff will walk through participant residence to verify compliance with the A</w:t>
      </w:r>
      <w:r w:rsidR="00E53C96">
        <w:rPr>
          <w:rFonts w:cstheme="minorHAnsi"/>
        </w:rPr>
        <w:t xml:space="preserve">dult </w:t>
      </w:r>
      <w:r w:rsidRPr="00EC0BB7">
        <w:rPr>
          <w:rFonts w:cstheme="minorHAnsi"/>
        </w:rPr>
        <w:t>H</w:t>
      </w:r>
      <w:r w:rsidR="00E53C96">
        <w:rPr>
          <w:rFonts w:cstheme="minorHAnsi"/>
        </w:rPr>
        <w:t>T</w:t>
      </w:r>
      <w:r w:rsidRPr="00EC0BB7">
        <w:rPr>
          <w:rFonts w:cstheme="minorHAnsi"/>
        </w:rPr>
        <w:t>W</w:t>
      </w:r>
      <w:r w:rsidR="00E53C96">
        <w:rPr>
          <w:rFonts w:cstheme="minorHAnsi"/>
        </w:rPr>
        <w:t xml:space="preserve"> enhanced program</w:t>
      </w:r>
      <w:r w:rsidRPr="00EC0BB7">
        <w:rPr>
          <w:rFonts w:cstheme="minorHAnsi"/>
        </w:rPr>
        <w:t xml:space="preserve"> conditions and may talk with participant family members, teachers, </w:t>
      </w:r>
      <w:r w:rsidR="00A62A05" w:rsidRPr="00EC0BB7">
        <w:rPr>
          <w:rFonts w:cstheme="minorHAnsi"/>
        </w:rPr>
        <w:t>mentors,</w:t>
      </w:r>
      <w:r w:rsidRPr="00EC0BB7">
        <w:rPr>
          <w:rFonts w:cstheme="minorHAnsi"/>
        </w:rPr>
        <w:t xml:space="preserve"> or other members</w:t>
      </w:r>
      <w:r w:rsidR="00FF7C6B" w:rsidRPr="00EC0BB7">
        <w:rPr>
          <w:rFonts w:cstheme="minorHAnsi"/>
        </w:rPr>
        <w:t xml:space="preserve"> of the community to evaluate participant progress. Staff will review any reports from law enforcement or other departments regarding contacts they made with you.  </w:t>
      </w:r>
      <w:r w:rsidR="00933C48" w:rsidRPr="00EC0BB7">
        <w:rPr>
          <w:rFonts w:cstheme="minorHAnsi"/>
        </w:rPr>
        <w:t>Participants</w:t>
      </w:r>
      <w:r w:rsidR="00FF7C6B" w:rsidRPr="00EC0BB7">
        <w:rPr>
          <w:rFonts w:cstheme="minorHAnsi"/>
        </w:rPr>
        <w:t xml:space="preserve"> </w:t>
      </w:r>
      <w:r w:rsidR="00755E5E">
        <w:rPr>
          <w:rFonts w:cstheme="minorHAnsi"/>
        </w:rPr>
        <w:t xml:space="preserve">are </w:t>
      </w:r>
      <w:r w:rsidR="00FF7C6B" w:rsidRPr="00EC0BB7">
        <w:rPr>
          <w:rFonts w:cstheme="minorHAnsi"/>
        </w:rPr>
        <w:t xml:space="preserve">required to </w:t>
      </w:r>
      <w:r w:rsidR="00755E5E">
        <w:rPr>
          <w:rFonts w:cstheme="minorHAnsi"/>
        </w:rPr>
        <w:t>submit</w:t>
      </w:r>
      <w:r w:rsidR="00FF7C6B" w:rsidRPr="00EC0BB7">
        <w:rPr>
          <w:rFonts w:cstheme="minorHAnsi"/>
        </w:rPr>
        <w:t xml:space="preserve"> random alcohol/drug tests. </w:t>
      </w:r>
    </w:p>
    <w:p w14:paraId="343B7BA0" w14:textId="3CE3EA7C" w:rsidR="00531D32" w:rsidRPr="00EC0BB7" w:rsidRDefault="00531D32" w:rsidP="00531D32">
      <w:pPr>
        <w:spacing w:line="240" w:lineRule="auto"/>
        <w:rPr>
          <w:rFonts w:cstheme="minorHAnsi"/>
        </w:rPr>
      </w:pPr>
      <w:r w:rsidRPr="00EC0BB7">
        <w:rPr>
          <w:rFonts w:cstheme="minorHAnsi"/>
        </w:rPr>
        <w:t>The role of the A</w:t>
      </w:r>
      <w:r>
        <w:rPr>
          <w:rFonts w:cstheme="minorHAnsi"/>
        </w:rPr>
        <w:t xml:space="preserve">dult </w:t>
      </w:r>
      <w:r w:rsidRPr="00EC0BB7">
        <w:rPr>
          <w:rFonts w:cstheme="minorHAnsi"/>
        </w:rPr>
        <w:t>H</w:t>
      </w:r>
      <w:r>
        <w:rPr>
          <w:rFonts w:cstheme="minorHAnsi"/>
        </w:rPr>
        <w:t>T</w:t>
      </w:r>
      <w:r w:rsidRPr="00EC0BB7">
        <w:rPr>
          <w:rFonts w:cstheme="minorHAnsi"/>
        </w:rPr>
        <w:t xml:space="preserve">W Team is to assist participant in achieving abstinence from alcohol and other drugs and to help break the cycle of addiction. </w:t>
      </w:r>
      <w:r w:rsidR="00FF7C6B" w:rsidRPr="00EC0BB7">
        <w:rPr>
          <w:rFonts w:cstheme="minorHAnsi"/>
        </w:rPr>
        <w:t>If participant</w:t>
      </w:r>
      <w:r>
        <w:rPr>
          <w:rFonts w:cstheme="minorHAnsi"/>
        </w:rPr>
        <w:t>s</w:t>
      </w:r>
      <w:r w:rsidR="00FF7C6B" w:rsidRPr="00EC0BB7">
        <w:rPr>
          <w:rFonts w:cstheme="minorHAnsi"/>
        </w:rPr>
        <w:t xml:space="preserve"> </w:t>
      </w:r>
      <w:r>
        <w:rPr>
          <w:rFonts w:cstheme="minorHAnsi"/>
        </w:rPr>
        <w:t>are</w:t>
      </w:r>
      <w:r w:rsidR="00FF7C6B" w:rsidRPr="00EC0BB7">
        <w:rPr>
          <w:rFonts w:cstheme="minorHAnsi"/>
        </w:rPr>
        <w:t xml:space="preserve"> doing wel</w:t>
      </w:r>
      <w:r>
        <w:rPr>
          <w:rFonts w:cstheme="minorHAnsi"/>
        </w:rPr>
        <w:t>l, and in compliance</w:t>
      </w:r>
      <w:r w:rsidR="00FF7C6B" w:rsidRPr="00EC0BB7">
        <w:rPr>
          <w:rFonts w:cstheme="minorHAnsi"/>
        </w:rPr>
        <w:t>,</w:t>
      </w:r>
      <w:r w:rsidR="00E53C96">
        <w:rPr>
          <w:rFonts w:cstheme="minorHAnsi"/>
        </w:rPr>
        <w:t xml:space="preserve"> </w:t>
      </w:r>
      <w:r w:rsidR="00755E5E">
        <w:rPr>
          <w:rFonts w:cstheme="minorHAnsi"/>
        </w:rPr>
        <w:t>they</w:t>
      </w:r>
      <w:r w:rsidR="00FF7C6B" w:rsidRPr="00EC0BB7">
        <w:rPr>
          <w:rFonts w:cstheme="minorHAnsi"/>
        </w:rPr>
        <w:t xml:space="preserve"> </w:t>
      </w:r>
      <w:r w:rsidR="00755E5E">
        <w:rPr>
          <w:rFonts w:cstheme="minorHAnsi"/>
        </w:rPr>
        <w:t>are</w:t>
      </w:r>
      <w:r w:rsidR="00FF7C6B" w:rsidRPr="00EC0BB7">
        <w:rPr>
          <w:rFonts w:cstheme="minorHAnsi"/>
        </w:rPr>
        <w:t xml:space="preserve"> encouraged and supported to continue with the program toward successful completion. </w:t>
      </w:r>
      <w:r>
        <w:rPr>
          <w:rFonts w:cstheme="minorHAnsi"/>
        </w:rPr>
        <w:t xml:space="preserve">Incentives will be issued to participants. A token of praise, verbal praise, and gift certificates </w:t>
      </w:r>
      <w:r w:rsidR="00755E5E">
        <w:rPr>
          <w:rFonts w:cstheme="minorHAnsi"/>
        </w:rPr>
        <w:t>are some of the options of incentives.</w:t>
      </w:r>
      <w:r>
        <w:rPr>
          <w:rFonts w:cstheme="minorHAnsi"/>
        </w:rPr>
        <w:t xml:space="preserve"> </w:t>
      </w:r>
      <w:r w:rsidR="00FF7C6B" w:rsidRPr="00EC0BB7">
        <w:rPr>
          <w:rFonts w:cstheme="minorHAnsi"/>
        </w:rPr>
        <w:t xml:space="preserve">If </w:t>
      </w:r>
      <w:r w:rsidR="00755E5E">
        <w:rPr>
          <w:rFonts w:cstheme="minorHAnsi"/>
        </w:rPr>
        <w:t xml:space="preserve">the </w:t>
      </w:r>
      <w:r w:rsidR="00FF7C6B" w:rsidRPr="00EC0BB7">
        <w:rPr>
          <w:rFonts w:cstheme="minorHAnsi"/>
        </w:rPr>
        <w:t xml:space="preserve">participant </w:t>
      </w:r>
      <w:r w:rsidR="00563263" w:rsidRPr="00EC0BB7">
        <w:rPr>
          <w:rFonts w:cstheme="minorHAnsi"/>
        </w:rPr>
        <w:t>is</w:t>
      </w:r>
      <w:r w:rsidR="00FF7C6B" w:rsidRPr="00EC0BB7">
        <w:rPr>
          <w:rFonts w:cstheme="minorHAnsi"/>
        </w:rPr>
        <w:t xml:space="preserve"> not doing well, the Judge will discuss this with participant and the A</w:t>
      </w:r>
      <w:r w:rsidR="00E53C96">
        <w:rPr>
          <w:rFonts w:cstheme="minorHAnsi"/>
        </w:rPr>
        <w:t xml:space="preserve">dult </w:t>
      </w:r>
      <w:r w:rsidR="00FF7C6B" w:rsidRPr="00EC0BB7">
        <w:rPr>
          <w:rFonts w:cstheme="minorHAnsi"/>
        </w:rPr>
        <w:t>H</w:t>
      </w:r>
      <w:r w:rsidR="00E53C96">
        <w:rPr>
          <w:rFonts w:cstheme="minorHAnsi"/>
        </w:rPr>
        <w:t>T</w:t>
      </w:r>
      <w:r w:rsidR="00FF7C6B" w:rsidRPr="00EC0BB7">
        <w:rPr>
          <w:rFonts w:cstheme="minorHAnsi"/>
        </w:rPr>
        <w:t xml:space="preserve">W Team to determine further action. The Judge may change the requirements of </w:t>
      </w:r>
      <w:r w:rsidR="00755E5E">
        <w:rPr>
          <w:rFonts w:cstheme="minorHAnsi"/>
        </w:rPr>
        <w:t xml:space="preserve">the </w:t>
      </w:r>
      <w:r w:rsidR="009831B0" w:rsidRPr="00EC0BB7">
        <w:rPr>
          <w:rFonts w:cstheme="minorHAnsi"/>
        </w:rPr>
        <w:t>participant</w:t>
      </w:r>
      <w:r w:rsidR="00755E5E">
        <w:rPr>
          <w:rFonts w:cstheme="minorHAnsi"/>
        </w:rPr>
        <w:t xml:space="preserve">’s </w:t>
      </w:r>
      <w:r w:rsidR="00FF7C6B" w:rsidRPr="00EC0BB7">
        <w:rPr>
          <w:rFonts w:cstheme="minorHAnsi"/>
        </w:rPr>
        <w:t>treatment pla</w:t>
      </w:r>
      <w:r w:rsidR="00755E5E">
        <w:rPr>
          <w:rFonts w:cstheme="minorHAnsi"/>
        </w:rPr>
        <w:t>n,</w:t>
      </w:r>
      <w:r>
        <w:rPr>
          <w:rFonts w:cstheme="minorHAnsi"/>
        </w:rPr>
        <w:t xml:space="preserve"> </w:t>
      </w:r>
      <w:r w:rsidR="00FF7C6B" w:rsidRPr="00EC0BB7">
        <w:rPr>
          <w:rFonts w:cstheme="minorHAnsi"/>
        </w:rPr>
        <w:t xml:space="preserve">and the length </w:t>
      </w:r>
      <w:r w:rsidR="00755E5E">
        <w:rPr>
          <w:rFonts w:cstheme="minorHAnsi"/>
        </w:rPr>
        <w:t>they</w:t>
      </w:r>
      <w:r w:rsidR="00FF7C6B" w:rsidRPr="00EC0BB7">
        <w:rPr>
          <w:rFonts w:cstheme="minorHAnsi"/>
        </w:rPr>
        <w:t xml:space="preserve"> spend in each phase based upon </w:t>
      </w:r>
      <w:r w:rsidR="002878C1" w:rsidRPr="002878C1">
        <w:rPr>
          <w:rFonts w:cstheme="minorHAnsi"/>
          <w:color w:val="EE0000"/>
        </w:rPr>
        <w:t xml:space="preserve">HTW team recommendations and CAIS treatment plan. </w:t>
      </w:r>
      <w:r w:rsidR="00FF7C6B" w:rsidRPr="002878C1">
        <w:rPr>
          <w:rFonts w:cstheme="minorHAnsi"/>
          <w:color w:val="EE0000"/>
        </w:rPr>
        <w:t xml:space="preserve"> </w:t>
      </w:r>
      <w:r w:rsidR="00FF7C6B" w:rsidRPr="00EC0BB7">
        <w:rPr>
          <w:rFonts w:cstheme="minorHAnsi"/>
        </w:rPr>
        <w:t xml:space="preserve">The Judge may also impose sanctions for non-compliance. </w:t>
      </w:r>
      <w:r>
        <w:rPr>
          <w:rFonts w:cstheme="minorHAnsi"/>
        </w:rPr>
        <w:t xml:space="preserve">If problems arise, consequences </w:t>
      </w:r>
      <w:r w:rsidR="00755E5E">
        <w:rPr>
          <w:rFonts w:cstheme="minorHAnsi"/>
        </w:rPr>
        <w:t>will be issued</w:t>
      </w:r>
      <w:r>
        <w:rPr>
          <w:rFonts w:cstheme="minorHAnsi"/>
        </w:rPr>
        <w:t xml:space="preserve"> to the </w:t>
      </w:r>
      <w:r w:rsidR="009831B0">
        <w:rPr>
          <w:rFonts w:cstheme="minorHAnsi"/>
        </w:rPr>
        <w:t>participants</w:t>
      </w:r>
      <w:r>
        <w:rPr>
          <w:rFonts w:cstheme="minorHAnsi"/>
        </w:rPr>
        <w:t xml:space="preserve">. For example, </w:t>
      </w:r>
      <w:r w:rsidR="00061E6D">
        <w:rPr>
          <w:rFonts w:cstheme="minorHAnsi"/>
        </w:rPr>
        <w:t xml:space="preserve">participants may require more </w:t>
      </w:r>
      <w:r>
        <w:rPr>
          <w:rFonts w:cstheme="minorHAnsi"/>
        </w:rPr>
        <w:t>frequent office visits, home visits, and drug tests</w:t>
      </w:r>
      <w:r w:rsidR="00755E5E">
        <w:rPr>
          <w:rFonts w:cstheme="minorHAnsi"/>
        </w:rPr>
        <w:t>,</w:t>
      </w:r>
      <w:r>
        <w:rPr>
          <w:rFonts w:cstheme="minorHAnsi"/>
        </w:rPr>
        <w:t xml:space="preserve"> </w:t>
      </w:r>
      <w:r w:rsidR="00E4404A">
        <w:rPr>
          <w:rFonts w:cstheme="minorHAnsi"/>
        </w:rPr>
        <w:t>GPS</w:t>
      </w:r>
      <w:r>
        <w:rPr>
          <w:rFonts w:cstheme="minorHAnsi"/>
        </w:rPr>
        <w:t xml:space="preserve"> monitoring</w:t>
      </w:r>
      <w:r w:rsidR="00755E5E">
        <w:rPr>
          <w:rFonts w:cstheme="minorHAnsi"/>
        </w:rPr>
        <w:t>, and cu</w:t>
      </w:r>
      <w:r>
        <w:rPr>
          <w:rFonts w:cstheme="minorHAnsi"/>
        </w:rPr>
        <w:t xml:space="preserve">rfew. </w:t>
      </w:r>
      <w:r w:rsidR="00755E5E">
        <w:rPr>
          <w:rFonts w:cstheme="minorHAnsi"/>
        </w:rPr>
        <w:t>Access to travel may be denied.</w:t>
      </w:r>
      <w:r>
        <w:rPr>
          <w:rFonts w:cstheme="minorHAnsi"/>
        </w:rPr>
        <w:t xml:space="preserve"> </w:t>
      </w:r>
    </w:p>
    <w:p w14:paraId="48BF8801" w14:textId="10B42518" w:rsidR="00FF7C6B" w:rsidRPr="00EC0BB7" w:rsidRDefault="00FF7C6B" w:rsidP="009135AF">
      <w:pPr>
        <w:spacing w:line="240" w:lineRule="auto"/>
        <w:rPr>
          <w:rFonts w:cstheme="minorHAnsi"/>
          <w:b/>
          <w:bCs/>
          <w:u w:val="single"/>
        </w:rPr>
      </w:pPr>
      <w:r w:rsidRPr="00EC0BB7">
        <w:rPr>
          <w:rFonts w:cstheme="minorHAnsi"/>
          <w:b/>
          <w:bCs/>
          <w:u w:val="single"/>
        </w:rPr>
        <w:t>Getting Started and Phases:</w:t>
      </w:r>
    </w:p>
    <w:p w14:paraId="57D8137F" w14:textId="6C32CE26" w:rsidR="005B29A2" w:rsidRPr="00AC2FBD" w:rsidRDefault="00FF7C6B" w:rsidP="009135AF">
      <w:pPr>
        <w:spacing w:line="240" w:lineRule="auto"/>
        <w:rPr>
          <w:rFonts w:cstheme="minorHAnsi"/>
        </w:rPr>
      </w:pPr>
      <w:r w:rsidRPr="00EC0BB7">
        <w:rPr>
          <w:rFonts w:cstheme="minorHAnsi"/>
        </w:rPr>
        <w:t xml:space="preserve">Anyone can make a self-referral or a referral to the Tribal Court Judge, Prosecutor, </w:t>
      </w:r>
      <w:r w:rsidR="009831B0">
        <w:rPr>
          <w:rFonts w:cstheme="minorHAnsi"/>
        </w:rPr>
        <w:t xml:space="preserve">or </w:t>
      </w:r>
      <w:r w:rsidRPr="00EC0BB7">
        <w:rPr>
          <w:rFonts w:cstheme="minorHAnsi"/>
        </w:rPr>
        <w:t>Public Defender. Participant</w:t>
      </w:r>
      <w:r w:rsidR="009831B0">
        <w:rPr>
          <w:rFonts w:cstheme="minorHAnsi"/>
        </w:rPr>
        <w:t>s</w:t>
      </w:r>
      <w:r w:rsidRPr="00EC0BB7">
        <w:rPr>
          <w:rFonts w:cstheme="minorHAnsi"/>
        </w:rPr>
        <w:t xml:space="preserve"> will </w:t>
      </w:r>
      <w:r w:rsidR="009831B0">
        <w:rPr>
          <w:rFonts w:cstheme="minorHAnsi"/>
        </w:rPr>
        <w:t xml:space="preserve">submit </w:t>
      </w:r>
      <w:r w:rsidR="00A6738B">
        <w:rPr>
          <w:rFonts w:cstheme="minorHAnsi"/>
        </w:rPr>
        <w:t>a completed AHTW</w:t>
      </w:r>
      <w:r w:rsidR="009831B0">
        <w:rPr>
          <w:rFonts w:cstheme="minorHAnsi"/>
        </w:rPr>
        <w:t xml:space="preserve"> application,</w:t>
      </w:r>
      <w:r w:rsidR="00A6738B">
        <w:rPr>
          <w:rFonts w:cstheme="minorHAnsi"/>
        </w:rPr>
        <w:t xml:space="preserve"> which includes signatures regarding </w:t>
      </w:r>
      <w:r w:rsidR="00061E6D">
        <w:rPr>
          <w:rFonts w:cstheme="minorHAnsi"/>
        </w:rPr>
        <w:t>the release</w:t>
      </w:r>
      <w:r w:rsidR="00A6738B">
        <w:rPr>
          <w:rFonts w:cstheme="minorHAnsi"/>
        </w:rPr>
        <w:t xml:space="preserve"> of information, </w:t>
      </w:r>
      <w:r w:rsidR="00061E6D">
        <w:rPr>
          <w:rFonts w:cstheme="minorHAnsi"/>
        </w:rPr>
        <w:t>undergoing</w:t>
      </w:r>
      <w:r w:rsidR="009831B0">
        <w:rPr>
          <w:rFonts w:cstheme="minorHAnsi"/>
        </w:rPr>
        <w:t xml:space="preserve"> </w:t>
      </w:r>
      <w:r w:rsidRPr="00EC0BB7">
        <w:rPr>
          <w:rFonts w:cstheme="minorHAnsi"/>
        </w:rPr>
        <w:t>an initial screening</w:t>
      </w:r>
      <w:r w:rsidR="00A6738B">
        <w:rPr>
          <w:rFonts w:cstheme="minorHAnsi"/>
        </w:rPr>
        <w:t xml:space="preserve"> and </w:t>
      </w:r>
      <w:r w:rsidR="009831B0">
        <w:rPr>
          <w:rFonts w:cstheme="minorHAnsi"/>
        </w:rPr>
        <w:t>an</w:t>
      </w:r>
      <w:r w:rsidRPr="00EC0BB7">
        <w:rPr>
          <w:rFonts w:cstheme="minorHAnsi"/>
        </w:rPr>
        <w:t xml:space="preserve"> intake </w:t>
      </w:r>
      <w:r w:rsidR="00A6738B">
        <w:rPr>
          <w:rFonts w:cstheme="minorHAnsi"/>
        </w:rPr>
        <w:t xml:space="preserve">assessment </w:t>
      </w:r>
      <w:r w:rsidRPr="00EC0BB7">
        <w:rPr>
          <w:rFonts w:cstheme="minorHAnsi"/>
        </w:rPr>
        <w:t>with the AHWP Staff</w:t>
      </w:r>
      <w:r w:rsidR="00A6738B">
        <w:rPr>
          <w:rFonts w:cstheme="minorHAnsi"/>
        </w:rPr>
        <w:t>.</w:t>
      </w:r>
      <w:r w:rsidRPr="00EC0BB7">
        <w:rPr>
          <w:rFonts w:cstheme="minorHAnsi"/>
        </w:rPr>
        <w:t xml:space="preserve"> </w:t>
      </w:r>
      <w:r w:rsidR="00A6738B">
        <w:rPr>
          <w:rFonts w:cstheme="minorHAnsi"/>
        </w:rPr>
        <w:t xml:space="preserve">The application </w:t>
      </w:r>
      <w:r w:rsidR="00755E5E">
        <w:rPr>
          <w:rFonts w:cstheme="minorHAnsi"/>
        </w:rPr>
        <w:t xml:space="preserve">is </w:t>
      </w:r>
      <w:r w:rsidR="00A6738B">
        <w:rPr>
          <w:rFonts w:cstheme="minorHAnsi"/>
        </w:rPr>
        <w:t>processed for review by a team, including court personnel, medical staff, treatment staff, social services department, and other members of the community. Once the participant is selected</w:t>
      </w:r>
      <w:r w:rsidR="00755E5E">
        <w:rPr>
          <w:rFonts w:cstheme="minorHAnsi"/>
        </w:rPr>
        <w:t>,</w:t>
      </w:r>
      <w:r w:rsidR="00A6738B">
        <w:rPr>
          <w:rFonts w:cstheme="minorHAnsi"/>
        </w:rPr>
        <w:t xml:space="preserve"> a proper orientation will take place. This includes the review of the </w:t>
      </w:r>
      <w:r w:rsidRPr="00EC0BB7">
        <w:rPr>
          <w:rFonts w:cstheme="minorHAnsi"/>
        </w:rPr>
        <w:t xml:space="preserve">contents of </w:t>
      </w:r>
      <w:r w:rsidR="00A6738B">
        <w:rPr>
          <w:rFonts w:cstheme="minorHAnsi"/>
        </w:rPr>
        <w:t>this</w:t>
      </w:r>
      <w:r w:rsidRPr="00EC0BB7">
        <w:rPr>
          <w:rFonts w:cstheme="minorHAnsi"/>
        </w:rPr>
        <w:t xml:space="preserve"> </w:t>
      </w:r>
      <w:r w:rsidR="00A6738B">
        <w:rPr>
          <w:rFonts w:cstheme="minorHAnsi"/>
        </w:rPr>
        <w:t>handbook</w:t>
      </w:r>
      <w:r w:rsidR="009831B0">
        <w:rPr>
          <w:rFonts w:cstheme="minorHAnsi"/>
        </w:rPr>
        <w:t>.</w:t>
      </w:r>
      <w:r w:rsidR="002878C1">
        <w:rPr>
          <w:rFonts w:cstheme="minorHAnsi"/>
        </w:rPr>
        <w:t xml:space="preserve"> </w:t>
      </w:r>
      <w:r w:rsidR="009831B0">
        <w:rPr>
          <w:rFonts w:cstheme="minorHAnsi"/>
        </w:rPr>
        <w:t xml:space="preserve">Participants will </w:t>
      </w:r>
      <w:r w:rsidR="009831B0" w:rsidRPr="009831B0">
        <w:rPr>
          <w:rFonts w:cstheme="minorHAnsi"/>
          <w:color w:val="EE0000"/>
        </w:rPr>
        <w:t>s</w:t>
      </w:r>
      <w:r w:rsidR="009831B0">
        <w:rPr>
          <w:rFonts w:cstheme="minorHAnsi"/>
          <w:color w:val="EE0000"/>
        </w:rPr>
        <w:t xml:space="preserve">ign </w:t>
      </w:r>
      <w:r w:rsidR="00EA747A">
        <w:rPr>
          <w:rFonts w:cstheme="minorHAnsi"/>
          <w:color w:val="EE0000"/>
        </w:rPr>
        <w:t xml:space="preserve">and initial </w:t>
      </w:r>
      <w:r w:rsidR="009831B0">
        <w:rPr>
          <w:rFonts w:cstheme="minorHAnsi"/>
          <w:color w:val="EE0000"/>
        </w:rPr>
        <w:t xml:space="preserve">the necessary </w:t>
      </w:r>
      <w:r w:rsidR="002878C1" w:rsidRPr="002878C1">
        <w:rPr>
          <w:rFonts w:cstheme="minorHAnsi"/>
          <w:color w:val="EE0000"/>
        </w:rPr>
        <w:t>agreements</w:t>
      </w:r>
      <w:r w:rsidR="009831B0">
        <w:rPr>
          <w:rFonts w:cstheme="minorHAnsi"/>
          <w:color w:val="EE0000"/>
        </w:rPr>
        <w:t xml:space="preserve"> </w:t>
      </w:r>
      <w:r w:rsidR="002878C1" w:rsidRPr="002878C1">
        <w:rPr>
          <w:rFonts w:cstheme="minorHAnsi"/>
          <w:color w:val="EE0000"/>
        </w:rPr>
        <w:t>that a proper orientation has taken place</w:t>
      </w:r>
      <w:r w:rsidR="00EA747A">
        <w:rPr>
          <w:rFonts w:cstheme="minorHAnsi"/>
          <w:color w:val="EE0000"/>
        </w:rPr>
        <w:t>.</w:t>
      </w:r>
      <w:r w:rsidR="00061E6D">
        <w:rPr>
          <w:rFonts w:cstheme="minorHAnsi"/>
          <w:color w:val="EE0000"/>
        </w:rPr>
        <w:t xml:space="preserve"> </w:t>
      </w:r>
      <w:r w:rsidR="00B8298A">
        <w:rPr>
          <w:rFonts w:cstheme="minorHAnsi"/>
          <w:color w:val="EE0000"/>
        </w:rPr>
        <w:t xml:space="preserve">A Release of Information (ROI) </w:t>
      </w:r>
      <w:r w:rsidR="00015E43">
        <w:rPr>
          <w:rFonts w:cstheme="minorHAnsi"/>
          <w:color w:val="EE0000"/>
        </w:rPr>
        <w:t>will also be required and must be updated if participants are in the program for</w:t>
      </w:r>
      <w:r w:rsidR="003B75F5">
        <w:rPr>
          <w:rFonts w:cstheme="minorHAnsi"/>
          <w:color w:val="EE0000"/>
        </w:rPr>
        <w:t xml:space="preserve"> longer than a year. </w:t>
      </w:r>
      <w:r w:rsidR="00061E6D">
        <w:rPr>
          <w:rFonts w:cstheme="minorHAnsi"/>
        </w:rPr>
        <w:t>A</w:t>
      </w:r>
      <w:r w:rsidRPr="00EC0BB7">
        <w:rPr>
          <w:rFonts w:cstheme="minorHAnsi"/>
        </w:rPr>
        <w:t xml:space="preserve">ssessments and interviews </w:t>
      </w:r>
      <w:r w:rsidR="00755E5E" w:rsidRPr="00EC0BB7">
        <w:rPr>
          <w:rFonts w:cstheme="minorHAnsi"/>
        </w:rPr>
        <w:t>result</w:t>
      </w:r>
      <w:r w:rsidRPr="00EC0BB7">
        <w:rPr>
          <w:rFonts w:cstheme="minorHAnsi"/>
        </w:rPr>
        <w:t xml:space="preserve"> in a comprehensive, individualized treatment plan that may </w:t>
      </w:r>
      <w:r w:rsidR="007156A5" w:rsidRPr="00EC0BB7">
        <w:rPr>
          <w:rFonts w:cstheme="minorHAnsi"/>
        </w:rPr>
        <w:t>include</w:t>
      </w:r>
      <w:r w:rsidRPr="00EC0BB7">
        <w:rPr>
          <w:rFonts w:cstheme="minorHAnsi"/>
        </w:rPr>
        <w:t xml:space="preserve"> </w:t>
      </w:r>
      <w:r w:rsidR="00061E6D">
        <w:rPr>
          <w:rFonts w:cstheme="minorHAnsi"/>
        </w:rPr>
        <w:t>in</w:t>
      </w:r>
      <w:r w:rsidRPr="00EC0BB7">
        <w:rPr>
          <w:rFonts w:cstheme="minorHAnsi"/>
        </w:rPr>
        <w:t xml:space="preserve">patient, </w:t>
      </w:r>
      <w:r w:rsidR="00061E6D">
        <w:rPr>
          <w:rFonts w:cstheme="minorHAnsi"/>
        </w:rPr>
        <w:t>o</w:t>
      </w:r>
      <w:r w:rsidRPr="00EC0BB7">
        <w:rPr>
          <w:rFonts w:cstheme="minorHAnsi"/>
        </w:rPr>
        <w:t xml:space="preserve">utpatient </w:t>
      </w:r>
      <w:r w:rsidR="00592494" w:rsidRPr="00EC0BB7">
        <w:rPr>
          <w:rFonts w:cstheme="minorHAnsi"/>
        </w:rPr>
        <w:t>treatment</w:t>
      </w:r>
      <w:r w:rsidRPr="00EC0BB7">
        <w:rPr>
          <w:rFonts w:cstheme="minorHAnsi"/>
        </w:rPr>
        <w:t xml:space="preserve">, stabilization, monitoring, individual and </w:t>
      </w:r>
      <w:r w:rsidR="00592494" w:rsidRPr="00EC0BB7">
        <w:rPr>
          <w:rFonts w:cstheme="minorHAnsi"/>
        </w:rPr>
        <w:t>group</w:t>
      </w:r>
      <w:r w:rsidRPr="00EC0BB7">
        <w:rPr>
          <w:rFonts w:cstheme="minorHAnsi"/>
        </w:rPr>
        <w:t xml:space="preserve"> counseling, substance abuse education, family counseling, relapse prevention, </w:t>
      </w:r>
      <w:r w:rsidR="00592494" w:rsidRPr="00EC0BB7">
        <w:rPr>
          <w:rFonts w:cstheme="minorHAnsi"/>
        </w:rPr>
        <w:t>specialized</w:t>
      </w:r>
      <w:r w:rsidRPr="00EC0BB7">
        <w:rPr>
          <w:rFonts w:cstheme="minorHAnsi"/>
        </w:rPr>
        <w:t xml:space="preserve"> treatment tracks, life skills groups, and </w:t>
      </w:r>
      <w:r w:rsidR="00592494" w:rsidRPr="00EC0BB7">
        <w:rPr>
          <w:rFonts w:cstheme="minorHAnsi"/>
        </w:rPr>
        <w:t>regular</w:t>
      </w:r>
      <w:r w:rsidRPr="00EC0BB7">
        <w:rPr>
          <w:rFonts w:cstheme="minorHAnsi"/>
        </w:rPr>
        <w:t xml:space="preserve"> attendance at other therapeutic support </w:t>
      </w:r>
      <w:r w:rsidR="00592494" w:rsidRPr="00EC0BB7">
        <w:rPr>
          <w:rFonts w:cstheme="minorHAnsi"/>
        </w:rPr>
        <w:t xml:space="preserve">groups. </w:t>
      </w:r>
      <w:r w:rsidR="003741C3">
        <w:rPr>
          <w:rFonts w:cstheme="minorHAnsi"/>
          <w:color w:val="EE0000"/>
        </w:rPr>
        <w:t xml:space="preserve">Participants must utilize groups that are </w:t>
      </w:r>
      <w:r w:rsidR="006E108D">
        <w:rPr>
          <w:rFonts w:cstheme="minorHAnsi"/>
          <w:color w:val="EE0000"/>
        </w:rPr>
        <w:t>specific to their Wahpikisik treatment plan</w:t>
      </w:r>
      <w:r w:rsidR="006B47AC">
        <w:rPr>
          <w:rFonts w:cstheme="minorHAnsi"/>
          <w:color w:val="EE0000"/>
        </w:rPr>
        <w:t xml:space="preserve">. </w:t>
      </w:r>
      <w:r w:rsidR="00E25C1E">
        <w:rPr>
          <w:rFonts w:cstheme="minorHAnsi"/>
          <w:color w:val="EE0000"/>
        </w:rPr>
        <w:t xml:space="preserve">Alcoholics Anonymous along with Narcotics Anonymous are </w:t>
      </w:r>
      <w:r w:rsidR="00081238">
        <w:rPr>
          <w:rFonts w:cstheme="minorHAnsi"/>
          <w:color w:val="EE0000"/>
        </w:rPr>
        <w:t xml:space="preserve">held locally at the Lutheran Church and the Catholic Churches. </w:t>
      </w:r>
      <w:r w:rsidR="00217985">
        <w:rPr>
          <w:rFonts w:cstheme="minorHAnsi"/>
          <w:color w:val="EE0000"/>
        </w:rPr>
        <w:t xml:space="preserve">Participants </w:t>
      </w:r>
      <w:r w:rsidR="006B47AC">
        <w:rPr>
          <w:rFonts w:cstheme="minorHAnsi"/>
          <w:color w:val="EE0000"/>
        </w:rPr>
        <w:t xml:space="preserve">must attend groups through the Wahpikisik Program </w:t>
      </w:r>
      <w:r w:rsidR="00255FDA">
        <w:rPr>
          <w:rFonts w:cstheme="minorHAnsi"/>
          <w:color w:val="EE0000"/>
        </w:rPr>
        <w:t>either in person or online.</w:t>
      </w:r>
      <w:r w:rsidR="00217985">
        <w:rPr>
          <w:rFonts w:cstheme="minorHAnsi"/>
          <w:color w:val="EE0000"/>
        </w:rPr>
        <w:t xml:space="preserve"> Other online groups will not be accepted unless prior approval is given. </w:t>
      </w:r>
      <w:r w:rsidR="00B97BD2">
        <w:rPr>
          <w:rFonts w:cstheme="minorHAnsi"/>
          <w:color w:val="EE0000"/>
        </w:rPr>
        <w:t>Attending Church services</w:t>
      </w:r>
      <w:r w:rsidR="007C4976">
        <w:rPr>
          <w:rFonts w:cstheme="minorHAnsi"/>
          <w:color w:val="EE0000"/>
        </w:rPr>
        <w:t xml:space="preserve"> will </w:t>
      </w:r>
      <w:r w:rsidR="007C4976">
        <w:rPr>
          <w:rFonts w:cstheme="minorHAnsi"/>
          <w:color w:val="EE0000"/>
        </w:rPr>
        <w:lastRenderedPageBreak/>
        <w:t>count as a group for participants.</w:t>
      </w:r>
      <w:r w:rsidR="00255FDA">
        <w:rPr>
          <w:rFonts w:cstheme="minorHAnsi"/>
          <w:color w:val="EE0000"/>
        </w:rPr>
        <w:t xml:space="preserve"> </w:t>
      </w:r>
      <w:r w:rsidR="00FC5FF0">
        <w:rPr>
          <w:rFonts w:cstheme="minorHAnsi"/>
          <w:color w:val="EE0000"/>
        </w:rPr>
        <w:t>Participa</w:t>
      </w:r>
      <w:r w:rsidR="00E02755">
        <w:rPr>
          <w:rFonts w:cstheme="minorHAnsi"/>
          <w:color w:val="EE0000"/>
        </w:rPr>
        <w:t>nt</w:t>
      </w:r>
      <w:r w:rsidR="007C4976">
        <w:rPr>
          <w:rFonts w:cstheme="minorHAnsi"/>
          <w:color w:val="EE0000"/>
        </w:rPr>
        <w:t xml:space="preserve"> </w:t>
      </w:r>
      <w:r w:rsidR="00592494" w:rsidRPr="00EC0BB7">
        <w:rPr>
          <w:rFonts w:cstheme="minorHAnsi"/>
        </w:rPr>
        <w:t>comprehensive, goal-oriented treatment plan</w:t>
      </w:r>
      <w:r w:rsidR="007667C9">
        <w:rPr>
          <w:rFonts w:cstheme="minorHAnsi"/>
        </w:rPr>
        <w:t xml:space="preserve">s </w:t>
      </w:r>
      <w:r w:rsidR="00592494" w:rsidRPr="00EC0BB7">
        <w:rPr>
          <w:rFonts w:cstheme="minorHAnsi"/>
        </w:rPr>
        <w:t>will be specific, individualized, and time-linked, reviewed in regular intervals. To include cultural, educational, vocational active learning practices</w:t>
      </w:r>
      <w:r w:rsidR="00E4404A">
        <w:rPr>
          <w:rFonts w:cstheme="minorHAnsi"/>
        </w:rPr>
        <w:t xml:space="preserve">, </w:t>
      </w:r>
      <w:r w:rsidR="00592494" w:rsidRPr="00EC0BB7">
        <w:rPr>
          <w:rFonts w:cstheme="minorHAnsi"/>
        </w:rPr>
        <w:t>(</w:t>
      </w:r>
      <w:r w:rsidR="00E4404A">
        <w:rPr>
          <w:rFonts w:cstheme="minorHAnsi"/>
        </w:rPr>
        <w:t>p</w:t>
      </w:r>
      <w:r w:rsidR="00592494" w:rsidRPr="00EC0BB7">
        <w:rPr>
          <w:rFonts w:cstheme="minorHAnsi"/>
        </w:rPr>
        <w:t xml:space="preserve">er </w:t>
      </w:r>
      <w:r w:rsidR="00E4404A">
        <w:rPr>
          <w:rFonts w:cstheme="minorHAnsi"/>
        </w:rPr>
        <w:t>Wahpikisik/aka White Sky Hope Center)</w:t>
      </w:r>
      <w:r w:rsidR="00592494" w:rsidRPr="00EC0BB7">
        <w:rPr>
          <w:rFonts w:cstheme="minorHAnsi"/>
        </w:rPr>
        <w:t xml:space="preserve"> treatment plan individual goals/objectives.)  Participant</w:t>
      </w:r>
      <w:r w:rsidR="00FD7A68">
        <w:rPr>
          <w:rFonts w:cstheme="minorHAnsi"/>
        </w:rPr>
        <w:t>s</w:t>
      </w:r>
      <w:r w:rsidR="00592494" w:rsidRPr="00EC0BB7">
        <w:rPr>
          <w:rFonts w:cstheme="minorHAnsi"/>
        </w:rPr>
        <w:t xml:space="preserve"> will have random ongoing alcohol/drug testing throughout the program. If participant </w:t>
      </w:r>
      <w:r w:rsidR="00EC0BB7" w:rsidRPr="00EC0BB7">
        <w:rPr>
          <w:rFonts w:cstheme="minorHAnsi"/>
        </w:rPr>
        <w:t>is</w:t>
      </w:r>
      <w:r w:rsidR="00592494" w:rsidRPr="00EC0BB7">
        <w:rPr>
          <w:rFonts w:cstheme="minorHAnsi"/>
        </w:rPr>
        <w:t xml:space="preserve"> attending school </w:t>
      </w:r>
      <w:r w:rsidR="00B61563" w:rsidRPr="00EC0BB7">
        <w:rPr>
          <w:rFonts w:cstheme="minorHAnsi"/>
        </w:rPr>
        <w:t>(College</w:t>
      </w:r>
      <w:r w:rsidR="00592494" w:rsidRPr="00EC0BB7">
        <w:rPr>
          <w:rFonts w:cstheme="minorHAnsi"/>
        </w:rPr>
        <w:t xml:space="preserve">, GED, High School) a current schedule must be </w:t>
      </w:r>
      <w:r w:rsidR="007667C9">
        <w:rPr>
          <w:rFonts w:cstheme="minorHAnsi"/>
        </w:rPr>
        <w:t>given</w:t>
      </w:r>
      <w:r w:rsidR="00592494" w:rsidRPr="00EC0BB7">
        <w:rPr>
          <w:rFonts w:cstheme="minorHAnsi"/>
        </w:rPr>
        <w:t xml:space="preserve"> to the</w:t>
      </w:r>
      <w:r w:rsidR="007667C9">
        <w:rPr>
          <w:rFonts w:cstheme="minorHAnsi"/>
        </w:rPr>
        <w:t xml:space="preserve"> AHTW</w:t>
      </w:r>
      <w:r w:rsidR="00592494" w:rsidRPr="00EC0BB7">
        <w:rPr>
          <w:rFonts w:cstheme="minorHAnsi"/>
        </w:rPr>
        <w:t xml:space="preserve"> staff for verification purposes.</w:t>
      </w:r>
    </w:p>
    <w:p w14:paraId="11DF2B6B" w14:textId="292A53A8" w:rsidR="00592494" w:rsidRDefault="00592494" w:rsidP="009135AF">
      <w:pPr>
        <w:spacing w:line="240" w:lineRule="auto"/>
        <w:rPr>
          <w:rFonts w:cstheme="minorHAnsi"/>
          <w:b/>
          <w:bCs/>
          <w:u w:val="single"/>
        </w:rPr>
      </w:pPr>
      <w:r w:rsidRPr="00EC0BB7">
        <w:rPr>
          <w:rFonts w:cstheme="minorHAnsi"/>
          <w:b/>
          <w:bCs/>
          <w:u w:val="single"/>
        </w:rPr>
        <w:t>Program Rules/Components:</w:t>
      </w:r>
    </w:p>
    <w:p w14:paraId="19A388E9" w14:textId="32CD1221" w:rsidR="00592494" w:rsidRPr="00E4404A" w:rsidRDefault="00592494" w:rsidP="009135AF">
      <w:pPr>
        <w:spacing w:line="240" w:lineRule="auto"/>
        <w:rPr>
          <w:rFonts w:cstheme="minorHAnsi"/>
          <w:b/>
          <w:bCs/>
        </w:rPr>
      </w:pPr>
      <w:r w:rsidRPr="00E4404A">
        <w:rPr>
          <w:rFonts w:cstheme="minorHAnsi"/>
          <w:b/>
          <w:bCs/>
        </w:rPr>
        <w:t>Mandatory Components</w:t>
      </w:r>
    </w:p>
    <w:p w14:paraId="003D4E30" w14:textId="5A241BD9" w:rsidR="00592494" w:rsidRDefault="00592494" w:rsidP="00592494">
      <w:pPr>
        <w:pStyle w:val="ListParagraph"/>
        <w:numPr>
          <w:ilvl w:val="0"/>
          <w:numId w:val="5"/>
        </w:numPr>
        <w:spacing w:line="240" w:lineRule="auto"/>
        <w:rPr>
          <w:rFonts w:cstheme="minorHAnsi"/>
        </w:rPr>
      </w:pPr>
      <w:r w:rsidRPr="00EC0BB7">
        <w:rPr>
          <w:rFonts w:cstheme="minorHAnsi"/>
        </w:rPr>
        <w:t>Intake, application</w:t>
      </w:r>
      <w:r w:rsidR="007667C9">
        <w:rPr>
          <w:rFonts w:cstheme="minorHAnsi"/>
        </w:rPr>
        <w:t xml:space="preserve"> process, overview of the program and program handbook.</w:t>
      </w:r>
    </w:p>
    <w:p w14:paraId="701B8117" w14:textId="364D4CC4" w:rsidR="007667C9" w:rsidRPr="00EC0BB7" w:rsidRDefault="007667C9" w:rsidP="00592494">
      <w:pPr>
        <w:pStyle w:val="ListParagraph"/>
        <w:numPr>
          <w:ilvl w:val="0"/>
          <w:numId w:val="5"/>
        </w:numPr>
        <w:spacing w:line="240" w:lineRule="auto"/>
        <w:rPr>
          <w:rFonts w:cstheme="minorHAnsi"/>
        </w:rPr>
      </w:pPr>
      <w:r>
        <w:rPr>
          <w:rFonts w:cstheme="minorHAnsi"/>
        </w:rPr>
        <w:t>Required signatures for release of information, and program handbook orientation.</w:t>
      </w:r>
    </w:p>
    <w:p w14:paraId="79BEDBC5" w14:textId="644843BA" w:rsidR="007667C9" w:rsidRDefault="00592494" w:rsidP="007667C9">
      <w:pPr>
        <w:pStyle w:val="ListParagraph"/>
        <w:numPr>
          <w:ilvl w:val="0"/>
          <w:numId w:val="5"/>
        </w:numPr>
        <w:spacing w:line="240" w:lineRule="auto"/>
        <w:rPr>
          <w:rFonts w:cstheme="minorHAnsi"/>
        </w:rPr>
      </w:pPr>
      <w:r w:rsidRPr="00EC0BB7">
        <w:rPr>
          <w:rFonts w:cstheme="minorHAnsi"/>
        </w:rPr>
        <w:t>Sobriety</w:t>
      </w:r>
    </w:p>
    <w:p w14:paraId="16F29459" w14:textId="2B512D6C" w:rsidR="00592494" w:rsidRPr="007667C9" w:rsidRDefault="00592494" w:rsidP="007667C9">
      <w:pPr>
        <w:pStyle w:val="ListParagraph"/>
        <w:numPr>
          <w:ilvl w:val="0"/>
          <w:numId w:val="5"/>
        </w:numPr>
        <w:spacing w:line="240" w:lineRule="auto"/>
        <w:rPr>
          <w:rFonts w:cstheme="minorHAnsi"/>
        </w:rPr>
      </w:pPr>
      <w:r w:rsidRPr="007667C9">
        <w:rPr>
          <w:rFonts w:cstheme="minorHAnsi"/>
        </w:rPr>
        <w:t>Court appearances</w:t>
      </w:r>
    </w:p>
    <w:p w14:paraId="26D759FD" w14:textId="38CB0894" w:rsidR="000944A8" w:rsidRPr="00171885" w:rsidRDefault="00592494" w:rsidP="00171885">
      <w:pPr>
        <w:pStyle w:val="ListParagraph"/>
        <w:numPr>
          <w:ilvl w:val="0"/>
          <w:numId w:val="5"/>
        </w:numPr>
        <w:spacing w:line="240" w:lineRule="auto"/>
        <w:rPr>
          <w:rFonts w:cstheme="minorHAnsi"/>
        </w:rPr>
      </w:pPr>
      <w:r w:rsidRPr="00EC0BB7">
        <w:rPr>
          <w:rFonts w:cstheme="minorHAnsi"/>
        </w:rPr>
        <w:t>Random drug testing</w:t>
      </w:r>
      <w:r w:rsidR="00F15EE9">
        <w:rPr>
          <w:rFonts w:cstheme="minorHAnsi"/>
        </w:rPr>
        <w:t xml:space="preserve">. </w:t>
      </w:r>
      <w:r w:rsidR="00F15EE9">
        <w:rPr>
          <w:rFonts w:cstheme="minorHAnsi"/>
          <w:color w:val="EE0000"/>
        </w:rPr>
        <w:t>If there is a reasonable suspicion that a participant is using a test will be conducted to rule this suspicion out.</w:t>
      </w:r>
    </w:p>
    <w:p w14:paraId="3C4671FE" w14:textId="7E335B6C" w:rsidR="00592494" w:rsidRPr="00EC0BB7" w:rsidRDefault="00592494" w:rsidP="00592494">
      <w:pPr>
        <w:pStyle w:val="ListParagraph"/>
        <w:numPr>
          <w:ilvl w:val="0"/>
          <w:numId w:val="5"/>
        </w:numPr>
        <w:spacing w:line="240" w:lineRule="auto"/>
        <w:rPr>
          <w:rFonts w:cstheme="minorHAnsi"/>
        </w:rPr>
      </w:pPr>
      <w:r w:rsidRPr="00EC0BB7">
        <w:rPr>
          <w:rFonts w:cstheme="minorHAnsi"/>
        </w:rPr>
        <w:t>Education or employment requirements</w:t>
      </w:r>
    </w:p>
    <w:p w14:paraId="6E4D3240" w14:textId="04C03BEC" w:rsidR="00592494" w:rsidRPr="00EC0BB7" w:rsidRDefault="00592494" w:rsidP="00592494">
      <w:pPr>
        <w:pStyle w:val="ListParagraph"/>
        <w:numPr>
          <w:ilvl w:val="0"/>
          <w:numId w:val="5"/>
        </w:numPr>
        <w:spacing w:line="240" w:lineRule="auto"/>
        <w:rPr>
          <w:rFonts w:cstheme="minorHAnsi"/>
        </w:rPr>
      </w:pPr>
      <w:r w:rsidRPr="00EC0BB7">
        <w:rPr>
          <w:rFonts w:cstheme="minorHAnsi"/>
        </w:rPr>
        <w:t>Contact with Probation/Enforcement Officer and Program Coordinator</w:t>
      </w:r>
    </w:p>
    <w:p w14:paraId="081C9F9E" w14:textId="4A0E4EB1" w:rsidR="00592494" w:rsidRDefault="00E4404A" w:rsidP="00592494">
      <w:pPr>
        <w:pStyle w:val="ListParagraph"/>
        <w:numPr>
          <w:ilvl w:val="0"/>
          <w:numId w:val="5"/>
        </w:numPr>
        <w:spacing w:line="240" w:lineRule="auto"/>
        <w:rPr>
          <w:rFonts w:cstheme="minorHAnsi"/>
        </w:rPr>
      </w:pPr>
      <w:r>
        <w:rPr>
          <w:rFonts w:cstheme="minorHAnsi"/>
        </w:rPr>
        <w:t>Wahpikisik</w:t>
      </w:r>
      <w:r w:rsidR="00970FE4">
        <w:rPr>
          <w:rFonts w:cstheme="minorHAnsi"/>
        </w:rPr>
        <w:t xml:space="preserve"> </w:t>
      </w:r>
      <w:r w:rsidR="00E91236" w:rsidRPr="00F7610B">
        <w:rPr>
          <w:rFonts w:cstheme="minorHAnsi"/>
          <w:color w:val="EE0000"/>
        </w:rPr>
        <w:t xml:space="preserve">CDC and Behavioral Health </w:t>
      </w:r>
      <w:r w:rsidR="00155BE2" w:rsidRPr="00F7610B">
        <w:rPr>
          <w:rFonts w:cstheme="minorHAnsi"/>
          <w:color w:val="EE0000"/>
        </w:rPr>
        <w:t>Assessment</w:t>
      </w:r>
      <w:r w:rsidR="00565A38" w:rsidRPr="00F7610B">
        <w:rPr>
          <w:rFonts w:cstheme="minorHAnsi"/>
          <w:color w:val="EE0000"/>
        </w:rPr>
        <w:t xml:space="preserve"> </w:t>
      </w:r>
      <w:r w:rsidR="00155BE2" w:rsidRPr="00F7610B">
        <w:rPr>
          <w:rFonts w:cstheme="minorHAnsi"/>
          <w:color w:val="EE0000"/>
        </w:rPr>
        <w:t>follow</w:t>
      </w:r>
      <w:r w:rsidR="00F7610B" w:rsidRPr="00F7610B">
        <w:rPr>
          <w:rFonts w:cstheme="minorHAnsi"/>
          <w:color w:val="EE0000"/>
        </w:rPr>
        <w:t>ing</w:t>
      </w:r>
      <w:r w:rsidR="00155BE2" w:rsidRPr="00F7610B">
        <w:rPr>
          <w:rFonts w:cstheme="minorHAnsi"/>
          <w:color w:val="EE0000"/>
        </w:rPr>
        <w:t xml:space="preserve"> all </w:t>
      </w:r>
      <w:r w:rsidR="008E7761">
        <w:rPr>
          <w:rFonts w:cstheme="minorHAnsi"/>
        </w:rPr>
        <w:t>recommendations.</w:t>
      </w:r>
    </w:p>
    <w:p w14:paraId="1E92D801" w14:textId="7C5F3D42" w:rsidR="00171885" w:rsidRPr="00EC0BB7" w:rsidRDefault="00171885" w:rsidP="00592494">
      <w:pPr>
        <w:pStyle w:val="ListParagraph"/>
        <w:numPr>
          <w:ilvl w:val="0"/>
          <w:numId w:val="5"/>
        </w:numPr>
        <w:spacing w:line="240" w:lineRule="auto"/>
        <w:rPr>
          <w:rFonts w:cstheme="minorHAnsi"/>
        </w:rPr>
      </w:pPr>
      <w:r w:rsidRPr="00EC0BB7">
        <w:rPr>
          <w:rFonts w:cstheme="minorHAnsi"/>
        </w:rPr>
        <w:t xml:space="preserve">Behavioral health </w:t>
      </w:r>
      <w:r w:rsidR="00155BE2">
        <w:rPr>
          <w:rFonts w:cstheme="minorHAnsi"/>
        </w:rPr>
        <w:t>assessment</w:t>
      </w:r>
      <w:r w:rsidRPr="00EC0BB7">
        <w:rPr>
          <w:rFonts w:cstheme="minorHAnsi"/>
        </w:rPr>
        <w:t xml:space="preserve"> </w:t>
      </w:r>
      <w:r w:rsidR="00155BE2">
        <w:rPr>
          <w:rFonts w:cstheme="minorHAnsi"/>
        </w:rPr>
        <w:t xml:space="preserve">and follow all </w:t>
      </w:r>
      <w:r w:rsidR="008E7761">
        <w:rPr>
          <w:rFonts w:cstheme="minorHAnsi"/>
        </w:rPr>
        <w:t>recommendations.</w:t>
      </w:r>
    </w:p>
    <w:p w14:paraId="30A020C8" w14:textId="31A34EF0" w:rsidR="00592494" w:rsidRPr="00EC0BB7" w:rsidRDefault="00592494" w:rsidP="00592494">
      <w:pPr>
        <w:pStyle w:val="ListParagraph"/>
        <w:numPr>
          <w:ilvl w:val="0"/>
          <w:numId w:val="5"/>
        </w:numPr>
        <w:spacing w:line="240" w:lineRule="auto"/>
        <w:rPr>
          <w:rFonts w:cstheme="minorHAnsi"/>
        </w:rPr>
      </w:pPr>
      <w:r w:rsidRPr="00EC0BB7">
        <w:rPr>
          <w:rFonts w:cstheme="minorHAnsi"/>
        </w:rPr>
        <w:t>Recreational activities that promote sobriety</w:t>
      </w:r>
    </w:p>
    <w:p w14:paraId="123E29EF" w14:textId="781EEB44" w:rsidR="006967A8" w:rsidRDefault="00592494" w:rsidP="006967A8">
      <w:pPr>
        <w:pStyle w:val="ListParagraph"/>
        <w:numPr>
          <w:ilvl w:val="0"/>
          <w:numId w:val="5"/>
        </w:numPr>
        <w:spacing w:line="240" w:lineRule="auto"/>
        <w:rPr>
          <w:rFonts w:cstheme="minorHAnsi"/>
        </w:rPr>
      </w:pPr>
      <w:r w:rsidRPr="00EC0BB7">
        <w:rPr>
          <w:rFonts w:cstheme="minorHAnsi"/>
        </w:rPr>
        <w:t>Recovery or support group</w:t>
      </w:r>
    </w:p>
    <w:p w14:paraId="29E17044" w14:textId="3A1CB7EB" w:rsidR="0092776E" w:rsidRPr="00371E77" w:rsidRDefault="0092776E" w:rsidP="006967A8">
      <w:pPr>
        <w:pStyle w:val="ListParagraph"/>
        <w:numPr>
          <w:ilvl w:val="0"/>
          <w:numId w:val="5"/>
        </w:numPr>
        <w:spacing w:line="240" w:lineRule="auto"/>
        <w:rPr>
          <w:rFonts w:cstheme="minorHAnsi"/>
          <w:color w:val="EE0000"/>
        </w:rPr>
      </w:pPr>
      <w:r w:rsidRPr="00371E77">
        <w:rPr>
          <w:rFonts w:cstheme="minorHAnsi"/>
          <w:color w:val="EE0000"/>
        </w:rPr>
        <w:t>MRT and Interactive Journaling</w:t>
      </w:r>
    </w:p>
    <w:p w14:paraId="5355A5FA" w14:textId="2BA9A20B" w:rsidR="00592494" w:rsidRPr="00E4404A" w:rsidRDefault="00592494" w:rsidP="00592494">
      <w:pPr>
        <w:spacing w:line="240" w:lineRule="auto"/>
        <w:rPr>
          <w:rFonts w:cstheme="minorHAnsi"/>
          <w:b/>
          <w:bCs/>
        </w:rPr>
      </w:pPr>
      <w:r w:rsidRPr="00E4404A">
        <w:rPr>
          <w:rFonts w:cstheme="minorHAnsi"/>
          <w:b/>
          <w:bCs/>
        </w:rPr>
        <w:t>Discretionary Components</w:t>
      </w:r>
    </w:p>
    <w:p w14:paraId="25BA59D6" w14:textId="52A7A879" w:rsidR="00592494" w:rsidRPr="00EC0BB7" w:rsidRDefault="00592494" w:rsidP="00592494">
      <w:pPr>
        <w:pStyle w:val="ListParagraph"/>
        <w:numPr>
          <w:ilvl w:val="0"/>
          <w:numId w:val="6"/>
        </w:numPr>
        <w:spacing w:line="240" w:lineRule="auto"/>
        <w:rPr>
          <w:rFonts w:cstheme="minorHAnsi"/>
        </w:rPr>
      </w:pPr>
      <w:r w:rsidRPr="00EC0BB7">
        <w:rPr>
          <w:rFonts w:cstheme="minorHAnsi"/>
        </w:rPr>
        <w:t>Parenting class</w:t>
      </w:r>
      <w:r w:rsidR="008E7761">
        <w:rPr>
          <w:rFonts w:cstheme="minorHAnsi"/>
        </w:rPr>
        <w:t>es</w:t>
      </w:r>
    </w:p>
    <w:p w14:paraId="24B630DC" w14:textId="76F56403" w:rsidR="00592494" w:rsidRPr="00EC0BB7" w:rsidRDefault="00592494" w:rsidP="00592494">
      <w:pPr>
        <w:pStyle w:val="ListParagraph"/>
        <w:numPr>
          <w:ilvl w:val="0"/>
          <w:numId w:val="6"/>
        </w:numPr>
        <w:spacing w:line="240" w:lineRule="auto"/>
        <w:rPr>
          <w:rFonts w:cstheme="minorHAnsi"/>
        </w:rPr>
      </w:pPr>
      <w:r w:rsidRPr="00EC0BB7">
        <w:rPr>
          <w:rFonts w:cstheme="minorHAnsi"/>
        </w:rPr>
        <w:t>Physical fitness activities</w:t>
      </w:r>
    </w:p>
    <w:p w14:paraId="0C71F332" w14:textId="5196D91E" w:rsidR="00592494" w:rsidRPr="00EC0BB7" w:rsidRDefault="00592494" w:rsidP="00592494">
      <w:pPr>
        <w:pStyle w:val="ListParagraph"/>
        <w:numPr>
          <w:ilvl w:val="0"/>
          <w:numId w:val="6"/>
        </w:numPr>
        <w:spacing w:line="240" w:lineRule="auto"/>
        <w:rPr>
          <w:rFonts w:cstheme="minorHAnsi"/>
        </w:rPr>
      </w:pPr>
      <w:r w:rsidRPr="00EC0BB7">
        <w:rPr>
          <w:rFonts w:cstheme="minorHAnsi"/>
        </w:rPr>
        <w:t>Recreation activities</w:t>
      </w:r>
    </w:p>
    <w:p w14:paraId="24121616" w14:textId="5D2C8BA5" w:rsidR="00592494" w:rsidRPr="00EC0BB7" w:rsidRDefault="00592494" w:rsidP="00592494">
      <w:pPr>
        <w:pStyle w:val="ListParagraph"/>
        <w:numPr>
          <w:ilvl w:val="0"/>
          <w:numId w:val="6"/>
        </w:numPr>
        <w:spacing w:line="240" w:lineRule="auto"/>
        <w:rPr>
          <w:rFonts w:cstheme="minorHAnsi"/>
        </w:rPr>
      </w:pPr>
      <w:r w:rsidRPr="00EC0BB7">
        <w:rPr>
          <w:rFonts w:cstheme="minorHAnsi"/>
        </w:rPr>
        <w:t>Community Participation</w:t>
      </w:r>
    </w:p>
    <w:p w14:paraId="10F62FC8" w14:textId="23143AC7" w:rsidR="00592494" w:rsidRDefault="00592494" w:rsidP="00592494">
      <w:pPr>
        <w:pStyle w:val="ListParagraph"/>
        <w:numPr>
          <w:ilvl w:val="0"/>
          <w:numId w:val="6"/>
        </w:numPr>
        <w:spacing w:line="240" w:lineRule="auto"/>
        <w:rPr>
          <w:rFonts w:cstheme="minorHAnsi"/>
        </w:rPr>
      </w:pPr>
      <w:r w:rsidRPr="00EC0BB7">
        <w:rPr>
          <w:rFonts w:cstheme="minorHAnsi"/>
        </w:rPr>
        <w:t xml:space="preserve">Traditional and Cultural Ceremonies </w:t>
      </w:r>
    </w:p>
    <w:p w14:paraId="72179D55" w14:textId="405619E3" w:rsidR="00155BE2" w:rsidRPr="00EC0BB7" w:rsidRDefault="00155BE2" w:rsidP="00592494">
      <w:pPr>
        <w:pStyle w:val="ListParagraph"/>
        <w:numPr>
          <w:ilvl w:val="0"/>
          <w:numId w:val="6"/>
        </w:numPr>
        <w:spacing w:line="240" w:lineRule="auto"/>
        <w:rPr>
          <w:rFonts w:cstheme="minorHAnsi"/>
        </w:rPr>
      </w:pPr>
      <w:r>
        <w:rPr>
          <w:rFonts w:cstheme="minorHAnsi"/>
        </w:rPr>
        <w:t>MAT Program (Medication Assisted Treatment)</w:t>
      </w:r>
    </w:p>
    <w:p w14:paraId="08A3F2C1" w14:textId="2C23BA0B" w:rsidR="00592494" w:rsidRPr="00EC0BB7" w:rsidRDefault="00592494" w:rsidP="00592494">
      <w:pPr>
        <w:spacing w:line="240" w:lineRule="auto"/>
        <w:rPr>
          <w:rFonts w:cstheme="minorHAnsi"/>
          <w:b/>
          <w:bCs/>
          <w:u w:val="single"/>
        </w:rPr>
      </w:pPr>
      <w:r w:rsidRPr="00EC0BB7">
        <w:rPr>
          <w:rFonts w:cstheme="minorHAnsi"/>
          <w:b/>
          <w:bCs/>
          <w:u w:val="single"/>
        </w:rPr>
        <w:t>The A</w:t>
      </w:r>
      <w:r w:rsidR="00155BE2">
        <w:rPr>
          <w:rFonts w:cstheme="minorHAnsi"/>
          <w:b/>
          <w:bCs/>
          <w:u w:val="single"/>
        </w:rPr>
        <w:t xml:space="preserve">dult </w:t>
      </w:r>
      <w:r w:rsidRPr="00EC0BB7">
        <w:rPr>
          <w:rFonts w:cstheme="minorHAnsi"/>
          <w:b/>
          <w:bCs/>
          <w:u w:val="single"/>
        </w:rPr>
        <w:t>H</w:t>
      </w:r>
      <w:r w:rsidR="00155BE2">
        <w:rPr>
          <w:rFonts w:cstheme="minorHAnsi"/>
          <w:b/>
          <w:bCs/>
          <w:u w:val="single"/>
        </w:rPr>
        <w:t>T</w:t>
      </w:r>
      <w:r w:rsidRPr="00EC0BB7">
        <w:rPr>
          <w:rFonts w:cstheme="minorHAnsi"/>
          <w:b/>
          <w:bCs/>
          <w:u w:val="single"/>
        </w:rPr>
        <w:t>W</w:t>
      </w:r>
      <w:r w:rsidR="00155BE2">
        <w:rPr>
          <w:rFonts w:cstheme="minorHAnsi"/>
          <w:b/>
          <w:bCs/>
          <w:u w:val="single"/>
        </w:rPr>
        <w:t xml:space="preserve"> Enhanced Program </w:t>
      </w:r>
      <w:r w:rsidRPr="00EC0BB7">
        <w:rPr>
          <w:rFonts w:cstheme="minorHAnsi"/>
          <w:b/>
          <w:bCs/>
          <w:u w:val="single"/>
        </w:rPr>
        <w:t xml:space="preserve"> is a </w:t>
      </w:r>
      <w:r w:rsidR="00EC0BB7" w:rsidRPr="00EC0BB7">
        <w:rPr>
          <w:rFonts w:cstheme="minorHAnsi"/>
          <w:b/>
          <w:bCs/>
          <w:u w:val="single"/>
        </w:rPr>
        <w:t>9–12-month</w:t>
      </w:r>
      <w:r w:rsidRPr="00EC0BB7">
        <w:rPr>
          <w:rFonts w:cstheme="minorHAnsi"/>
          <w:b/>
          <w:bCs/>
          <w:u w:val="single"/>
        </w:rPr>
        <w:t xml:space="preserve"> program with </w:t>
      </w:r>
      <w:r w:rsidR="003665E8">
        <w:rPr>
          <w:rFonts w:cstheme="minorHAnsi"/>
          <w:b/>
          <w:bCs/>
          <w:color w:val="EE0000"/>
          <w:u w:val="single"/>
        </w:rPr>
        <w:t xml:space="preserve">5 </w:t>
      </w:r>
      <w:r w:rsidRPr="00EC0BB7">
        <w:rPr>
          <w:rFonts w:cstheme="minorHAnsi"/>
          <w:b/>
          <w:bCs/>
          <w:u w:val="single"/>
        </w:rPr>
        <w:t>phases</w:t>
      </w:r>
      <w:r w:rsidR="00975D6D">
        <w:rPr>
          <w:rFonts w:cstheme="minorHAnsi"/>
          <w:b/>
          <w:bCs/>
          <w:u w:val="single"/>
        </w:rPr>
        <w:t>:</w:t>
      </w:r>
    </w:p>
    <w:p w14:paraId="650FB84A" w14:textId="67CD6177" w:rsidR="002376FF" w:rsidRPr="00043CED" w:rsidRDefault="00592494" w:rsidP="0014030E">
      <w:pPr>
        <w:spacing w:line="240" w:lineRule="auto"/>
        <w:ind w:firstLine="360"/>
        <w:rPr>
          <w:rFonts w:cstheme="minorHAnsi"/>
          <w:b/>
          <w:bCs/>
        </w:rPr>
      </w:pPr>
      <w:r w:rsidRPr="00043CED">
        <w:rPr>
          <w:rFonts w:cstheme="minorHAnsi"/>
          <w:b/>
          <w:bCs/>
        </w:rPr>
        <w:t>Phase l</w:t>
      </w:r>
      <w:r w:rsidR="002376FF" w:rsidRPr="00043CED">
        <w:rPr>
          <w:rFonts w:cstheme="minorHAnsi"/>
          <w:b/>
          <w:bCs/>
        </w:rPr>
        <w:t xml:space="preserve">: Orientation (minimum </w:t>
      </w:r>
      <w:r w:rsidR="00371D4E" w:rsidRPr="00371D4E">
        <w:rPr>
          <w:rFonts w:cstheme="minorHAnsi"/>
          <w:b/>
          <w:bCs/>
          <w:color w:val="EE0000"/>
        </w:rPr>
        <w:t>6</w:t>
      </w:r>
      <w:r w:rsidR="002376FF" w:rsidRPr="00371D4E">
        <w:rPr>
          <w:rFonts w:cstheme="minorHAnsi"/>
          <w:b/>
          <w:bCs/>
          <w:color w:val="EE0000"/>
        </w:rPr>
        <w:t xml:space="preserve">0 </w:t>
      </w:r>
      <w:r w:rsidR="002376FF" w:rsidRPr="00043CED">
        <w:rPr>
          <w:rFonts w:cstheme="minorHAnsi"/>
          <w:b/>
          <w:bCs/>
        </w:rPr>
        <w:t>days)</w:t>
      </w:r>
    </w:p>
    <w:p w14:paraId="6067628E" w14:textId="2AF0963D" w:rsidR="002376FF" w:rsidRPr="00EC0BB7" w:rsidRDefault="002376FF" w:rsidP="0014030E">
      <w:pPr>
        <w:pStyle w:val="ListParagraph"/>
        <w:numPr>
          <w:ilvl w:val="0"/>
          <w:numId w:val="3"/>
        </w:numPr>
        <w:spacing w:line="240" w:lineRule="auto"/>
        <w:rPr>
          <w:rFonts w:cstheme="minorHAnsi"/>
        </w:rPr>
      </w:pPr>
      <w:r w:rsidRPr="00EC0BB7">
        <w:rPr>
          <w:rFonts w:cstheme="minorHAnsi"/>
        </w:rPr>
        <w:t xml:space="preserve">Client intake </w:t>
      </w:r>
      <w:r w:rsidR="007667C9">
        <w:rPr>
          <w:rFonts w:cstheme="minorHAnsi"/>
        </w:rPr>
        <w:t>completed</w:t>
      </w:r>
      <w:r w:rsidRPr="00EC0BB7">
        <w:rPr>
          <w:rFonts w:cstheme="minorHAnsi"/>
        </w:rPr>
        <w:t xml:space="preserve"> by the court and the AHTWC Team, at which time</w:t>
      </w:r>
      <w:r w:rsidR="008E7761">
        <w:rPr>
          <w:rFonts w:cstheme="minorHAnsi"/>
        </w:rPr>
        <w:t>,</w:t>
      </w:r>
      <w:r w:rsidRPr="00EC0BB7">
        <w:rPr>
          <w:rFonts w:cstheme="minorHAnsi"/>
        </w:rPr>
        <w:t xml:space="preserve"> </w:t>
      </w:r>
      <w:r w:rsidR="008E7761" w:rsidRPr="00EC0BB7">
        <w:rPr>
          <w:rFonts w:cstheme="minorHAnsi"/>
        </w:rPr>
        <w:t>the necessary parties sign the program agreement or contract</w:t>
      </w:r>
      <w:r w:rsidRPr="00EC0BB7">
        <w:rPr>
          <w:rFonts w:cstheme="minorHAnsi"/>
        </w:rPr>
        <w:t>.</w:t>
      </w:r>
      <w:r w:rsidR="001D150F">
        <w:rPr>
          <w:rFonts w:cstheme="minorHAnsi"/>
        </w:rPr>
        <w:t xml:space="preserve"> </w:t>
      </w:r>
    </w:p>
    <w:p w14:paraId="27E58613" w14:textId="6AC06944" w:rsidR="00C2631A" w:rsidRPr="00C54091" w:rsidRDefault="002376FF" w:rsidP="002376FF">
      <w:pPr>
        <w:pStyle w:val="ListParagraph"/>
        <w:numPr>
          <w:ilvl w:val="0"/>
          <w:numId w:val="3"/>
        </w:numPr>
        <w:spacing w:line="240" w:lineRule="auto"/>
        <w:rPr>
          <w:rFonts w:cstheme="minorHAnsi"/>
          <w:color w:val="EE0000"/>
        </w:rPr>
      </w:pPr>
      <w:r w:rsidRPr="00EC0BB7">
        <w:rPr>
          <w:rFonts w:cstheme="minorHAnsi"/>
        </w:rPr>
        <w:t>Correctional Assessment Information System</w:t>
      </w:r>
      <w:r w:rsidR="008E7761">
        <w:rPr>
          <w:rFonts w:cstheme="minorHAnsi"/>
        </w:rPr>
        <w:t>,</w:t>
      </w:r>
      <w:r w:rsidRPr="00EC0BB7">
        <w:rPr>
          <w:rFonts w:cstheme="minorHAnsi"/>
        </w:rPr>
        <w:t xml:space="preserve"> </w:t>
      </w:r>
      <w:r w:rsidR="008E7761">
        <w:rPr>
          <w:rFonts w:cstheme="minorHAnsi"/>
        </w:rPr>
        <w:t xml:space="preserve">or </w:t>
      </w:r>
      <w:r w:rsidRPr="00EC0BB7">
        <w:rPr>
          <w:rFonts w:cstheme="minorHAnsi"/>
        </w:rPr>
        <w:t xml:space="preserve">(CAIS) will be </w:t>
      </w:r>
      <w:r w:rsidR="008E7761">
        <w:rPr>
          <w:rFonts w:cstheme="minorHAnsi"/>
        </w:rPr>
        <w:t xml:space="preserve">administered </w:t>
      </w:r>
      <w:r w:rsidRPr="00EC0BB7">
        <w:rPr>
          <w:rFonts w:cstheme="minorHAnsi"/>
        </w:rPr>
        <w:t xml:space="preserve">by </w:t>
      </w:r>
      <w:r w:rsidR="00C54091">
        <w:rPr>
          <w:rFonts w:cstheme="minorHAnsi"/>
        </w:rPr>
        <w:t>the Probation Officer</w:t>
      </w:r>
      <w:r w:rsidR="00C54091" w:rsidRPr="00C54091">
        <w:rPr>
          <w:rFonts w:cstheme="minorHAnsi"/>
          <w:color w:val="EE0000"/>
        </w:rPr>
        <w:t xml:space="preserve"> or the Family Healing to Wellness Coordinator</w:t>
      </w:r>
      <w:r w:rsidR="001D150F">
        <w:rPr>
          <w:rFonts w:cstheme="minorHAnsi"/>
          <w:color w:val="EE0000"/>
        </w:rPr>
        <w:t xml:space="preserve"> and/or Adult Healing to Wellness Staff members. </w:t>
      </w:r>
    </w:p>
    <w:p w14:paraId="3EA8FEF2" w14:textId="3BD19935" w:rsidR="002376FF" w:rsidRPr="00EC0BB7" w:rsidRDefault="002376FF" w:rsidP="002376FF">
      <w:pPr>
        <w:pStyle w:val="ListParagraph"/>
        <w:numPr>
          <w:ilvl w:val="0"/>
          <w:numId w:val="3"/>
        </w:numPr>
        <w:spacing w:line="240" w:lineRule="auto"/>
        <w:rPr>
          <w:rFonts w:cstheme="minorHAnsi"/>
        </w:rPr>
      </w:pPr>
      <w:r w:rsidRPr="00EC0BB7">
        <w:rPr>
          <w:rFonts w:cstheme="minorHAnsi"/>
        </w:rPr>
        <w:t xml:space="preserve">Weekly counseling sessions with </w:t>
      </w:r>
      <w:r w:rsidR="001D150F">
        <w:rPr>
          <w:rFonts w:cstheme="minorHAnsi"/>
        </w:rPr>
        <w:t xml:space="preserve">a </w:t>
      </w:r>
      <w:r w:rsidR="001D150F" w:rsidRPr="00EC0BB7">
        <w:rPr>
          <w:rFonts w:cstheme="minorHAnsi"/>
        </w:rPr>
        <w:t>clinical psychologist</w:t>
      </w:r>
      <w:r w:rsidRPr="00EC0BB7">
        <w:rPr>
          <w:rFonts w:cstheme="minorHAnsi"/>
        </w:rPr>
        <w:t xml:space="preserve"> and traditional healers will occur as needed</w:t>
      </w:r>
      <w:r w:rsidR="00171885">
        <w:rPr>
          <w:rFonts w:cstheme="minorHAnsi"/>
        </w:rPr>
        <w:t xml:space="preserve"> determination of therapist. </w:t>
      </w:r>
    </w:p>
    <w:p w14:paraId="10F7852A" w14:textId="77777777" w:rsidR="005D5AAE" w:rsidRPr="005D5AAE" w:rsidRDefault="002376FF" w:rsidP="00911089">
      <w:pPr>
        <w:pStyle w:val="ListParagraph"/>
        <w:numPr>
          <w:ilvl w:val="0"/>
          <w:numId w:val="3"/>
        </w:numPr>
        <w:spacing w:line="240" w:lineRule="auto"/>
        <w:rPr>
          <w:rFonts w:cstheme="minorHAnsi"/>
        </w:rPr>
      </w:pPr>
      <w:r w:rsidRPr="005D5AAE">
        <w:rPr>
          <w:rFonts w:cstheme="minorHAnsi"/>
        </w:rPr>
        <w:t xml:space="preserve">Random drug testing </w:t>
      </w:r>
      <w:r w:rsidR="008E7761" w:rsidRPr="005D5AAE">
        <w:rPr>
          <w:rFonts w:cstheme="minorHAnsi"/>
        </w:rPr>
        <w:t>is required</w:t>
      </w:r>
      <w:r w:rsidR="00F80C1B" w:rsidRPr="005D5AAE">
        <w:rPr>
          <w:rFonts w:cstheme="minorHAnsi"/>
        </w:rPr>
        <w:t xml:space="preserve">. </w:t>
      </w:r>
      <w:r w:rsidR="005D5AAE" w:rsidRPr="005D5AAE">
        <w:rPr>
          <w:rFonts w:cstheme="minorHAnsi"/>
          <w:color w:val="EE0000"/>
        </w:rPr>
        <w:t xml:space="preserve">Testing can be done </w:t>
      </w:r>
      <w:r w:rsidR="001D150F" w:rsidRPr="005D5AAE">
        <w:rPr>
          <w:rFonts w:cstheme="minorHAnsi"/>
          <w:color w:val="EE0000"/>
        </w:rPr>
        <w:t>at the discretion of the AHTW Program</w:t>
      </w:r>
      <w:r w:rsidR="005D5AAE" w:rsidRPr="005D5AAE">
        <w:rPr>
          <w:rFonts w:cstheme="minorHAnsi"/>
          <w:color w:val="EE0000"/>
        </w:rPr>
        <w:t xml:space="preserve"> as well</w:t>
      </w:r>
      <w:r w:rsidR="005D5AAE">
        <w:rPr>
          <w:rFonts w:cstheme="minorHAnsi"/>
          <w:color w:val="EE0000"/>
        </w:rPr>
        <w:t>.</w:t>
      </w:r>
    </w:p>
    <w:p w14:paraId="55908B01" w14:textId="7D53ECB3" w:rsidR="002376FF" w:rsidRPr="005D5AAE" w:rsidRDefault="005D5AAE" w:rsidP="00911089">
      <w:pPr>
        <w:pStyle w:val="ListParagraph"/>
        <w:numPr>
          <w:ilvl w:val="0"/>
          <w:numId w:val="3"/>
        </w:numPr>
        <w:spacing w:line="240" w:lineRule="auto"/>
        <w:rPr>
          <w:rFonts w:cstheme="minorHAnsi"/>
        </w:rPr>
      </w:pPr>
      <w:r>
        <w:rPr>
          <w:rFonts w:cstheme="minorHAnsi"/>
        </w:rPr>
        <w:t>W</w:t>
      </w:r>
      <w:r w:rsidR="00171885" w:rsidRPr="005D5AAE">
        <w:rPr>
          <w:rFonts w:cstheme="minorHAnsi"/>
        </w:rPr>
        <w:t>eekly mandatory court appearances</w:t>
      </w:r>
      <w:r w:rsidR="00E4404A" w:rsidRPr="005D5AAE">
        <w:rPr>
          <w:rFonts w:cstheme="minorHAnsi"/>
        </w:rPr>
        <w:t>.</w:t>
      </w:r>
    </w:p>
    <w:p w14:paraId="4FA544D7" w14:textId="326A9B0C" w:rsidR="002376FF" w:rsidRDefault="002376FF" w:rsidP="002376FF">
      <w:pPr>
        <w:pStyle w:val="ListParagraph"/>
        <w:numPr>
          <w:ilvl w:val="0"/>
          <w:numId w:val="3"/>
        </w:numPr>
        <w:spacing w:line="240" w:lineRule="auto"/>
        <w:rPr>
          <w:rFonts w:cstheme="minorHAnsi"/>
        </w:rPr>
      </w:pPr>
      <w:r w:rsidRPr="00EC0BB7">
        <w:rPr>
          <w:rFonts w:cstheme="minorHAnsi"/>
        </w:rPr>
        <w:t>A</w:t>
      </w:r>
      <w:r w:rsidR="00043CED">
        <w:rPr>
          <w:rFonts w:cstheme="minorHAnsi"/>
        </w:rPr>
        <w:t xml:space="preserve">dult </w:t>
      </w:r>
      <w:r w:rsidRPr="00EC0BB7">
        <w:rPr>
          <w:rFonts w:cstheme="minorHAnsi"/>
        </w:rPr>
        <w:t>HT</w:t>
      </w:r>
      <w:r w:rsidR="00D21FFE">
        <w:rPr>
          <w:rFonts w:cstheme="minorHAnsi"/>
        </w:rPr>
        <w:t xml:space="preserve">W </w:t>
      </w:r>
      <w:r w:rsidRPr="00EC0BB7">
        <w:rPr>
          <w:rFonts w:cstheme="minorHAnsi"/>
        </w:rPr>
        <w:t>Team meets on a weekly basis</w:t>
      </w:r>
      <w:r w:rsidR="00171885">
        <w:rPr>
          <w:rFonts w:cstheme="minorHAnsi"/>
        </w:rPr>
        <w:t>.</w:t>
      </w:r>
      <w:r w:rsidRPr="00EC0BB7">
        <w:rPr>
          <w:rFonts w:cstheme="minorHAnsi"/>
        </w:rPr>
        <w:t xml:space="preserve"> </w:t>
      </w:r>
    </w:p>
    <w:p w14:paraId="0ACBBB9A" w14:textId="6DA921D9" w:rsidR="00043CED" w:rsidRPr="00EC0BB7" w:rsidRDefault="008E7761" w:rsidP="002376FF">
      <w:pPr>
        <w:pStyle w:val="ListParagraph"/>
        <w:numPr>
          <w:ilvl w:val="0"/>
          <w:numId w:val="3"/>
        </w:numPr>
        <w:spacing w:line="240" w:lineRule="auto"/>
        <w:rPr>
          <w:rFonts w:cstheme="minorHAnsi"/>
        </w:rPr>
      </w:pPr>
      <w:r>
        <w:rPr>
          <w:rFonts w:cstheme="minorHAnsi"/>
        </w:rPr>
        <w:lastRenderedPageBreak/>
        <w:t>30</w:t>
      </w:r>
      <w:r w:rsidR="00043CED">
        <w:rPr>
          <w:rFonts w:cstheme="minorHAnsi"/>
        </w:rPr>
        <w:t xml:space="preserve"> consecutive days of sobriety</w:t>
      </w:r>
      <w:r w:rsidR="001D150F">
        <w:rPr>
          <w:rFonts w:cstheme="minorHAnsi"/>
        </w:rPr>
        <w:t xml:space="preserve"> </w:t>
      </w:r>
      <w:r w:rsidR="001D150F" w:rsidRPr="001D150F">
        <w:rPr>
          <w:rFonts w:cstheme="minorHAnsi"/>
          <w:color w:val="EE0000"/>
        </w:rPr>
        <w:t>must be met.</w:t>
      </w:r>
    </w:p>
    <w:p w14:paraId="65475C27" w14:textId="1B6E59D5" w:rsidR="00F33BEE" w:rsidRDefault="002376FF" w:rsidP="00F33BEE">
      <w:pPr>
        <w:pStyle w:val="ListParagraph"/>
        <w:numPr>
          <w:ilvl w:val="0"/>
          <w:numId w:val="3"/>
        </w:numPr>
        <w:spacing w:line="240" w:lineRule="auto"/>
        <w:rPr>
          <w:rFonts w:cstheme="minorHAnsi"/>
        </w:rPr>
      </w:pPr>
      <w:r w:rsidRPr="00EC0BB7">
        <w:rPr>
          <w:rFonts w:cstheme="minorHAnsi"/>
        </w:rPr>
        <w:t>After</w:t>
      </w:r>
      <w:r w:rsidRPr="00C016DD">
        <w:rPr>
          <w:rFonts w:cstheme="minorHAnsi"/>
          <w:color w:val="EE0000"/>
        </w:rPr>
        <w:t xml:space="preserve"> </w:t>
      </w:r>
      <w:r w:rsidR="00C016DD" w:rsidRPr="00C016DD">
        <w:rPr>
          <w:rFonts w:cstheme="minorHAnsi"/>
          <w:color w:val="EE0000"/>
        </w:rPr>
        <w:t>6</w:t>
      </w:r>
      <w:r w:rsidR="001D150F" w:rsidRPr="00C016DD">
        <w:rPr>
          <w:rFonts w:cstheme="minorHAnsi"/>
          <w:color w:val="EE0000"/>
        </w:rPr>
        <w:t xml:space="preserve">0 </w:t>
      </w:r>
      <w:r w:rsidR="001D150F">
        <w:rPr>
          <w:rFonts w:cstheme="minorHAnsi"/>
        </w:rPr>
        <w:t>days</w:t>
      </w:r>
      <w:r w:rsidRPr="00EC0BB7">
        <w:rPr>
          <w:rFonts w:cstheme="minorHAnsi"/>
        </w:rPr>
        <w:t xml:space="preserve"> the team meets to decide if the client is ready to </w:t>
      </w:r>
      <w:r w:rsidR="001D150F" w:rsidRPr="001D150F">
        <w:rPr>
          <w:rFonts w:cstheme="minorHAnsi"/>
          <w:color w:val="EE0000"/>
        </w:rPr>
        <w:t>transition</w:t>
      </w:r>
      <w:r w:rsidRPr="001D150F">
        <w:rPr>
          <w:rFonts w:cstheme="minorHAnsi"/>
          <w:color w:val="EE0000"/>
        </w:rPr>
        <w:t xml:space="preserve"> </w:t>
      </w:r>
      <w:r w:rsidR="001D150F">
        <w:rPr>
          <w:rFonts w:cstheme="minorHAnsi"/>
          <w:color w:val="EE0000"/>
        </w:rPr>
        <w:t xml:space="preserve">up </w:t>
      </w:r>
      <w:r w:rsidRPr="00EC0BB7">
        <w:rPr>
          <w:rFonts w:cstheme="minorHAnsi"/>
        </w:rPr>
        <w:t>to Phase ll</w:t>
      </w:r>
      <w:r w:rsidR="00043CED">
        <w:rPr>
          <w:rFonts w:cstheme="minorHAnsi"/>
        </w:rPr>
        <w:t>.</w:t>
      </w:r>
    </w:p>
    <w:p w14:paraId="2FCC9123" w14:textId="75D25FC0" w:rsidR="00873B66" w:rsidRDefault="00873B66" w:rsidP="00F33BEE">
      <w:pPr>
        <w:pStyle w:val="ListParagraph"/>
        <w:numPr>
          <w:ilvl w:val="0"/>
          <w:numId w:val="3"/>
        </w:numPr>
        <w:spacing w:line="240" w:lineRule="auto"/>
        <w:rPr>
          <w:rFonts w:cstheme="minorHAnsi"/>
        </w:rPr>
      </w:pPr>
      <w:r>
        <w:rPr>
          <w:rFonts w:cstheme="minorHAnsi"/>
        </w:rPr>
        <w:t>Participants must attend 3 groups a week based on their Wahpikisik treatment plan.</w:t>
      </w:r>
    </w:p>
    <w:p w14:paraId="0E29A027" w14:textId="1729CE33" w:rsidR="0098514D" w:rsidRDefault="0098514D" w:rsidP="00F33BEE">
      <w:pPr>
        <w:pStyle w:val="ListParagraph"/>
        <w:numPr>
          <w:ilvl w:val="0"/>
          <w:numId w:val="3"/>
        </w:numPr>
        <w:spacing w:line="240" w:lineRule="auto"/>
        <w:rPr>
          <w:rFonts w:cstheme="minorHAnsi"/>
        </w:rPr>
      </w:pPr>
      <w:r w:rsidRPr="00C016DD">
        <w:rPr>
          <w:rFonts w:cstheme="minorHAnsi"/>
          <w:color w:val="EE0000"/>
        </w:rPr>
        <w:t xml:space="preserve">A group sheet must be turned in weekly with </w:t>
      </w:r>
      <w:r w:rsidR="00B4512E" w:rsidRPr="00C016DD">
        <w:rPr>
          <w:rFonts w:cstheme="minorHAnsi"/>
          <w:color w:val="EE0000"/>
        </w:rPr>
        <w:t xml:space="preserve">the name of the group attended and a summary of what you learned in the group. </w:t>
      </w:r>
      <w:r w:rsidR="00CB4594" w:rsidRPr="00C016DD">
        <w:rPr>
          <w:rFonts w:cstheme="minorHAnsi"/>
          <w:color w:val="EE0000"/>
        </w:rPr>
        <w:t>Also,</w:t>
      </w:r>
      <w:r w:rsidR="007A1F3C">
        <w:rPr>
          <w:rFonts w:cstheme="minorHAnsi"/>
          <w:color w:val="EE0000"/>
        </w:rPr>
        <w:t xml:space="preserve"> a description of </w:t>
      </w:r>
      <w:r w:rsidR="00267594" w:rsidRPr="00C016DD">
        <w:rPr>
          <w:rFonts w:cstheme="minorHAnsi"/>
          <w:color w:val="EE0000"/>
        </w:rPr>
        <w:t xml:space="preserve">how the group will assist you </w:t>
      </w:r>
      <w:r w:rsidR="006A28B1" w:rsidRPr="00C016DD">
        <w:rPr>
          <w:rFonts w:cstheme="minorHAnsi"/>
          <w:color w:val="EE0000"/>
        </w:rPr>
        <w:t xml:space="preserve">or has assisted you with a situation in which you were in. </w:t>
      </w:r>
    </w:p>
    <w:p w14:paraId="531E211C" w14:textId="4641C0E5" w:rsidR="00873B66" w:rsidRDefault="00873B66" w:rsidP="00F33BEE">
      <w:pPr>
        <w:pStyle w:val="ListParagraph"/>
        <w:numPr>
          <w:ilvl w:val="0"/>
          <w:numId w:val="3"/>
        </w:numPr>
        <w:spacing w:line="240" w:lineRule="auto"/>
        <w:rPr>
          <w:rFonts w:cstheme="minorHAnsi"/>
        </w:rPr>
      </w:pPr>
      <w:r>
        <w:rPr>
          <w:rFonts w:cstheme="minorHAnsi"/>
        </w:rPr>
        <w:t>Online groups are not allowed unless it is through Wahpikisik</w:t>
      </w:r>
      <w:r w:rsidR="00E4404A">
        <w:rPr>
          <w:rFonts w:cstheme="minorHAnsi"/>
        </w:rPr>
        <w:t>/WSHC</w:t>
      </w:r>
      <w:r w:rsidR="008E7761">
        <w:rPr>
          <w:rFonts w:cstheme="minorHAnsi"/>
        </w:rPr>
        <w:t xml:space="preserve"> or Rocky Boy Health Center.</w:t>
      </w:r>
    </w:p>
    <w:p w14:paraId="5BFD9A73" w14:textId="42C1F208" w:rsidR="005B29A2" w:rsidRDefault="002127EF" w:rsidP="003B3346">
      <w:pPr>
        <w:pStyle w:val="ListParagraph"/>
        <w:numPr>
          <w:ilvl w:val="0"/>
          <w:numId w:val="3"/>
        </w:numPr>
        <w:spacing w:line="240" w:lineRule="auto"/>
        <w:rPr>
          <w:rFonts w:cstheme="minorHAnsi"/>
        </w:rPr>
      </w:pPr>
      <w:r>
        <w:rPr>
          <w:rFonts w:cstheme="minorHAnsi"/>
        </w:rPr>
        <w:t xml:space="preserve">Incentives are given </w:t>
      </w:r>
      <w:r w:rsidR="00840B96">
        <w:rPr>
          <w:rFonts w:cstheme="minorHAnsi"/>
        </w:rPr>
        <w:t>to successful clients that meet all requirements.</w:t>
      </w:r>
    </w:p>
    <w:p w14:paraId="61EFCCC5" w14:textId="77777777" w:rsidR="00AB749A" w:rsidRPr="003B3346" w:rsidRDefault="00AB749A" w:rsidP="00AB749A">
      <w:pPr>
        <w:pStyle w:val="ListParagraph"/>
        <w:spacing w:line="240" w:lineRule="auto"/>
        <w:rPr>
          <w:rFonts w:cstheme="minorHAnsi"/>
        </w:rPr>
      </w:pPr>
    </w:p>
    <w:p w14:paraId="243D662C" w14:textId="0900D2AD" w:rsidR="00824936" w:rsidRPr="00F33BEE" w:rsidRDefault="00C2631A" w:rsidP="00F33BEE">
      <w:pPr>
        <w:spacing w:line="240" w:lineRule="auto"/>
        <w:ind w:left="360"/>
        <w:rPr>
          <w:rFonts w:cstheme="minorHAnsi"/>
        </w:rPr>
      </w:pPr>
      <w:r w:rsidRPr="00F33BEE">
        <w:rPr>
          <w:rFonts w:cstheme="minorHAnsi"/>
          <w:b/>
          <w:bCs/>
        </w:rPr>
        <w:t>Phase ll</w:t>
      </w:r>
      <w:r w:rsidR="000370CD" w:rsidRPr="00F33BEE">
        <w:rPr>
          <w:rFonts w:cstheme="minorHAnsi"/>
          <w:b/>
          <w:bCs/>
        </w:rPr>
        <w:t xml:space="preserve">: Intensive Treatment </w:t>
      </w:r>
      <w:r w:rsidR="00774148" w:rsidRPr="00F33BEE">
        <w:rPr>
          <w:rFonts w:cstheme="minorHAnsi"/>
          <w:b/>
          <w:bCs/>
        </w:rPr>
        <w:t xml:space="preserve">(minimum of </w:t>
      </w:r>
      <w:r w:rsidR="00371D4E" w:rsidRPr="00371D4E">
        <w:rPr>
          <w:rFonts w:cstheme="minorHAnsi"/>
          <w:b/>
          <w:bCs/>
          <w:color w:val="EE0000"/>
        </w:rPr>
        <w:t>6</w:t>
      </w:r>
      <w:r w:rsidR="00774148" w:rsidRPr="00371D4E">
        <w:rPr>
          <w:rFonts w:cstheme="minorHAnsi"/>
          <w:b/>
          <w:bCs/>
          <w:color w:val="EE0000"/>
        </w:rPr>
        <w:t>0</w:t>
      </w:r>
      <w:r w:rsidR="00774148" w:rsidRPr="00F33BEE">
        <w:rPr>
          <w:rFonts w:cstheme="minorHAnsi"/>
          <w:b/>
          <w:bCs/>
        </w:rPr>
        <w:t xml:space="preserve"> days)</w:t>
      </w:r>
    </w:p>
    <w:p w14:paraId="740A7F1C" w14:textId="6505B5E1" w:rsidR="0014030E" w:rsidRPr="00824936" w:rsidRDefault="00C2631A" w:rsidP="00824936">
      <w:pPr>
        <w:pStyle w:val="ListParagraph"/>
        <w:numPr>
          <w:ilvl w:val="0"/>
          <w:numId w:val="17"/>
        </w:numPr>
        <w:spacing w:line="240" w:lineRule="auto"/>
        <w:rPr>
          <w:rFonts w:cstheme="minorHAnsi"/>
        </w:rPr>
      </w:pPr>
      <w:r w:rsidRPr="00824936">
        <w:rPr>
          <w:rFonts w:cstheme="minorHAnsi"/>
        </w:rPr>
        <w:t>Counseling is based upon</w:t>
      </w:r>
      <w:r w:rsidR="001D150F">
        <w:rPr>
          <w:rFonts w:cstheme="minorHAnsi"/>
        </w:rPr>
        <w:t xml:space="preserve"> </w:t>
      </w:r>
      <w:r w:rsidR="001D150F" w:rsidRPr="001D150F">
        <w:rPr>
          <w:rFonts w:cstheme="minorHAnsi"/>
          <w:color w:val="EE0000"/>
        </w:rPr>
        <w:t>an</w:t>
      </w:r>
      <w:r w:rsidRPr="00824936">
        <w:rPr>
          <w:rFonts w:cstheme="minorHAnsi"/>
        </w:rPr>
        <w:t xml:space="preserve"> individualized treatment plan</w:t>
      </w:r>
      <w:r w:rsidR="00521950">
        <w:rPr>
          <w:rFonts w:cstheme="minorHAnsi"/>
        </w:rPr>
        <w:t>.</w:t>
      </w:r>
    </w:p>
    <w:p w14:paraId="47076675" w14:textId="6E19D3AF" w:rsidR="0014030E" w:rsidRPr="00824936" w:rsidRDefault="00597D16" w:rsidP="00824936">
      <w:pPr>
        <w:pStyle w:val="ListParagraph"/>
        <w:numPr>
          <w:ilvl w:val="0"/>
          <w:numId w:val="17"/>
        </w:numPr>
        <w:spacing w:line="240" w:lineRule="auto"/>
        <w:rPr>
          <w:rFonts w:cstheme="minorHAnsi"/>
        </w:rPr>
      </w:pPr>
      <w:r w:rsidRPr="00824936">
        <w:rPr>
          <w:rFonts w:cstheme="minorHAnsi"/>
        </w:rPr>
        <w:t>Random d</w:t>
      </w:r>
      <w:r w:rsidR="00C2631A" w:rsidRPr="00824936">
        <w:rPr>
          <w:rFonts w:cstheme="minorHAnsi"/>
        </w:rPr>
        <w:t>rug testing</w:t>
      </w:r>
      <w:r w:rsidR="00630D53">
        <w:rPr>
          <w:rFonts w:cstheme="minorHAnsi"/>
        </w:rPr>
        <w:t xml:space="preserve"> is required</w:t>
      </w:r>
      <w:r w:rsidR="00D27929">
        <w:rPr>
          <w:rFonts w:cstheme="minorHAnsi"/>
        </w:rPr>
        <w:t xml:space="preserve">. </w:t>
      </w:r>
      <w:r w:rsidR="00D27929">
        <w:rPr>
          <w:rFonts w:cstheme="minorHAnsi"/>
          <w:color w:val="EE0000"/>
        </w:rPr>
        <w:t>Testing can also be done</w:t>
      </w:r>
      <w:r w:rsidR="00C2631A" w:rsidRPr="00824936">
        <w:rPr>
          <w:rFonts w:cstheme="minorHAnsi"/>
        </w:rPr>
        <w:t xml:space="preserve"> </w:t>
      </w:r>
      <w:r w:rsidR="001D150F">
        <w:rPr>
          <w:rFonts w:cstheme="minorHAnsi"/>
          <w:color w:val="EE0000"/>
        </w:rPr>
        <w:t>at the discretion of the Adult HTW staff</w:t>
      </w:r>
      <w:r w:rsidR="00630D53">
        <w:rPr>
          <w:rFonts w:cstheme="minorHAnsi"/>
          <w:color w:val="EE0000"/>
        </w:rPr>
        <w:t xml:space="preserve">. </w:t>
      </w:r>
    </w:p>
    <w:p w14:paraId="0E50D211" w14:textId="69C46453" w:rsidR="00E4404A" w:rsidRPr="00E4404A" w:rsidRDefault="00C2631A" w:rsidP="00E4404A">
      <w:pPr>
        <w:pStyle w:val="ListParagraph"/>
        <w:numPr>
          <w:ilvl w:val="0"/>
          <w:numId w:val="17"/>
        </w:numPr>
        <w:spacing w:line="240" w:lineRule="auto"/>
        <w:rPr>
          <w:rFonts w:cstheme="minorHAnsi"/>
          <w:color w:val="EE0000"/>
        </w:rPr>
      </w:pPr>
      <w:r w:rsidRPr="00824936">
        <w:rPr>
          <w:rFonts w:cstheme="minorHAnsi"/>
        </w:rPr>
        <w:t>Matrix Model</w:t>
      </w:r>
      <w:r w:rsidR="00E4404A">
        <w:rPr>
          <w:rFonts w:cstheme="minorHAnsi"/>
        </w:rPr>
        <w:t xml:space="preserve"> and</w:t>
      </w:r>
      <w:r w:rsidR="002E3EF8">
        <w:rPr>
          <w:rFonts w:cstheme="minorHAnsi"/>
        </w:rPr>
        <w:t xml:space="preserve"> </w:t>
      </w:r>
      <w:r w:rsidR="002E3EF8">
        <w:rPr>
          <w:rFonts w:cstheme="minorHAnsi"/>
          <w:color w:val="EE0000"/>
        </w:rPr>
        <w:t>Moral Reconation Therapy</w:t>
      </w:r>
      <w:r w:rsidRPr="00824936">
        <w:rPr>
          <w:rFonts w:cstheme="minorHAnsi"/>
        </w:rPr>
        <w:t xml:space="preserve"> </w:t>
      </w:r>
      <w:r w:rsidR="00B4088E">
        <w:rPr>
          <w:rFonts w:cstheme="minorHAnsi"/>
          <w:color w:val="EE0000"/>
        </w:rPr>
        <w:t>(</w:t>
      </w:r>
      <w:r w:rsidRPr="00873B66">
        <w:rPr>
          <w:rFonts w:cstheme="minorHAnsi"/>
          <w:color w:val="EE0000"/>
        </w:rPr>
        <w:t>MRT</w:t>
      </w:r>
      <w:r w:rsidR="00B4088E">
        <w:rPr>
          <w:rFonts w:cstheme="minorHAnsi"/>
          <w:color w:val="EE0000"/>
        </w:rPr>
        <w:t>)</w:t>
      </w:r>
      <w:r w:rsidRPr="00873B66">
        <w:rPr>
          <w:rFonts w:cstheme="minorHAnsi"/>
          <w:color w:val="EE0000"/>
        </w:rPr>
        <w:t xml:space="preserve"> </w:t>
      </w:r>
      <w:r w:rsidR="00232A7D">
        <w:rPr>
          <w:rFonts w:cstheme="minorHAnsi"/>
          <w:color w:val="EE0000"/>
        </w:rPr>
        <w:t>is</w:t>
      </w:r>
      <w:r w:rsidR="00873B66" w:rsidRPr="00873B66">
        <w:rPr>
          <w:rFonts w:cstheme="minorHAnsi"/>
          <w:color w:val="EE0000"/>
        </w:rPr>
        <w:t xml:space="preserve"> introduced</w:t>
      </w:r>
      <w:r w:rsidR="00232A7D">
        <w:rPr>
          <w:rFonts w:cstheme="minorHAnsi"/>
          <w:color w:val="EE0000"/>
        </w:rPr>
        <w:t>,</w:t>
      </w:r>
      <w:r w:rsidR="00873B66" w:rsidRPr="00873B66">
        <w:rPr>
          <w:rFonts w:cstheme="minorHAnsi"/>
          <w:color w:val="EE0000"/>
        </w:rPr>
        <w:t xml:space="preserve"> along with </w:t>
      </w:r>
      <w:r w:rsidRPr="00873B66">
        <w:rPr>
          <w:rFonts w:cstheme="minorHAnsi"/>
          <w:color w:val="EE0000"/>
        </w:rPr>
        <w:t>Interactive Journaling facilitated in groups</w:t>
      </w:r>
      <w:r w:rsidR="00043CED" w:rsidRPr="00873B66">
        <w:rPr>
          <w:rFonts w:cstheme="minorHAnsi"/>
          <w:color w:val="EE0000"/>
        </w:rPr>
        <w:t xml:space="preserve"> </w:t>
      </w:r>
      <w:r w:rsidR="00873B66" w:rsidRPr="00873B66">
        <w:rPr>
          <w:rFonts w:cstheme="minorHAnsi"/>
          <w:color w:val="EE0000"/>
        </w:rPr>
        <w:t xml:space="preserve">and can be offered </w:t>
      </w:r>
      <w:r w:rsidR="00232A7D" w:rsidRPr="00873B66">
        <w:rPr>
          <w:rFonts w:cstheme="minorHAnsi"/>
          <w:color w:val="EE0000"/>
        </w:rPr>
        <w:t>one-on-one</w:t>
      </w:r>
      <w:r w:rsidR="00873B66" w:rsidRPr="00873B66">
        <w:rPr>
          <w:rFonts w:cstheme="minorHAnsi"/>
          <w:color w:val="EE0000"/>
        </w:rPr>
        <w:t xml:space="preserve"> </w:t>
      </w:r>
      <w:r w:rsidR="00E4404A">
        <w:rPr>
          <w:rFonts w:cstheme="minorHAnsi"/>
          <w:color w:val="EE0000"/>
        </w:rPr>
        <w:t xml:space="preserve">participant </w:t>
      </w:r>
      <w:r w:rsidR="00873B66" w:rsidRPr="00873B66">
        <w:rPr>
          <w:rFonts w:cstheme="minorHAnsi"/>
          <w:color w:val="EE0000"/>
        </w:rPr>
        <w:t>based upon discretion of MRT instructor/AHTW staff enhancemen</w:t>
      </w:r>
      <w:r w:rsidR="00043CED" w:rsidRPr="00873B66">
        <w:rPr>
          <w:rFonts w:cstheme="minorHAnsi"/>
          <w:color w:val="EE0000"/>
        </w:rPr>
        <w:t>t program</w:t>
      </w:r>
      <w:r w:rsidRPr="00873B66">
        <w:rPr>
          <w:rFonts w:cstheme="minorHAnsi"/>
          <w:color w:val="EE0000"/>
        </w:rPr>
        <w:t>.</w:t>
      </w:r>
      <w:r w:rsidR="00E4404A">
        <w:rPr>
          <w:rFonts w:cstheme="minorHAnsi"/>
          <w:color w:val="EE0000"/>
        </w:rPr>
        <w:t xml:space="preserve"> This is a requirement after phase 1 is completed.</w:t>
      </w:r>
    </w:p>
    <w:p w14:paraId="5E56FB9E" w14:textId="2F562941" w:rsidR="0014030E" w:rsidRPr="00824936" w:rsidRDefault="00C2631A" w:rsidP="00824936">
      <w:pPr>
        <w:pStyle w:val="ListParagraph"/>
        <w:numPr>
          <w:ilvl w:val="0"/>
          <w:numId w:val="17"/>
        </w:numPr>
        <w:spacing w:line="240" w:lineRule="auto"/>
        <w:rPr>
          <w:rFonts w:cstheme="minorHAnsi"/>
        </w:rPr>
      </w:pPr>
      <w:r w:rsidRPr="00824936">
        <w:rPr>
          <w:rFonts w:cstheme="minorHAnsi"/>
        </w:rPr>
        <w:t xml:space="preserve">Weekly </w:t>
      </w:r>
      <w:r w:rsidR="00597D16" w:rsidRPr="00824936">
        <w:rPr>
          <w:rFonts w:cstheme="minorHAnsi"/>
        </w:rPr>
        <w:t xml:space="preserve">mandatory </w:t>
      </w:r>
      <w:r w:rsidRPr="00824936">
        <w:rPr>
          <w:rFonts w:cstheme="minorHAnsi"/>
        </w:rPr>
        <w:t>court appearances</w:t>
      </w:r>
      <w:r w:rsidR="00873B66">
        <w:rPr>
          <w:rFonts w:cstheme="minorHAnsi"/>
        </w:rPr>
        <w:t xml:space="preserve"> </w:t>
      </w:r>
      <w:r w:rsidR="00E8208B">
        <w:rPr>
          <w:rFonts w:cstheme="minorHAnsi"/>
        </w:rPr>
        <w:t>will be</w:t>
      </w:r>
      <w:r w:rsidR="00873B66">
        <w:rPr>
          <w:rFonts w:cstheme="minorHAnsi"/>
        </w:rPr>
        <w:t xml:space="preserve"> a requirement</w:t>
      </w:r>
      <w:r w:rsidR="002127EF">
        <w:rPr>
          <w:rFonts w:cstheme="minorHAnsi"/>
        </w:rPr>
        <w:t xml:space="preserve">, </w:t>
      </w:r>
      <w:r w:rsidR="00E8208B" w:rsidRPr="00E8208B">
        <w:rPr>
          <w:rFonts w:cstheme="minorHAnsi"/>
          <w:color w:val="EE0000"/>
        </w:rPr>
        <w:t>every Wednesday</w:t>
      </w:r>
      <w:r w:rsidR="004111C9">
        <w:rPr>
          <w:rFonts w:cstheme="minorHAnsi"/>
          <w:color w:val="EE0000"/>
        </w:rPr>
        <w:t xml:space="preserve"> or at the discretion of the AHTW staff</w:t>
      </w:r>
      <w:r w:rsidR="00097B34">
        <w:rPr>
          <w:rFonts w:cstheme="minorHAnsi"/>
          <w:color w:val="EE0000"/>
        </w:rPr>
        <w:t>/Judge.</w:t>
      </w:r>
    </w:p>
    <w:p w14:paraId="59BC736E" w14:textId="60B4A4AE" w:rsidR="0014030E" w:rsidRPr="001D150F" w:rsidRDefault="00597D16" w:rsidP="00824936">
      <w:pPr>
        <w:pStyle w:val="ListParagraph"/>
        <w:numPr>
          <w:ilvl w:val="0"/>
          <w:numId w:val="17"/>
        </w:numPr>
        <w:spacing w:line="240" w:lineRule="auto"/>
        <w:rPr>
          <w:rFonts w:cstheme="minorHAnsi"/>
          <w:color w:val="EE0000"/>
        </w:rPr>
      </w:pPr>
      <w:r w:rsidRPr="00824936">
        <w:rPr>
          <w:rFonts w:cstheme="minorHAnsi"/>
        </w:rPr>
        <w:t xml:space="preserve">Random weekly home and work site visits </w:t>
      </w:r>
      <w:r w:rsidR="001D150F">
        <w:rPr>
          <w:rFonts w:cstheme="minorHAnsi"/>
        </w:rPr>
        <w:t xml:space="preserve">will be </w:t>
      </w:r>
      <w:r w:rsidR="00232A7D">
        <w:rPr>
          <w:rFonts w:cstheme="minorHAnsi"/>
        </w:rPr>
        <w:t>conducted</w:t>
      </w:r>
      <w:r w:rsidR="001D150F">
        <w:rPr>
          <w:rFonts w:cstheme="minorHAnsi"/>
        </w:rPr>
        <w:t xml:space="preserve"> </w:t>
      </w:r>
      <w:r w:rsidR="001D150F" w:rsidRPr="001D150F">
        <w:rPr>
          <w:rFonts w:cstheme="minorHAnsi"/>
          <w:color w:val="EE0000"/>
        </w:rPr>
        <w:t>at the discretion of the Adult HTW program.</w:t>
      </w:r>
    </w:p>
    <w:p w14:paraId="334DDA37" w14:textId="2A1E4606" w:rsidR="0014030E" w:rsidRDefault="00097B34" w:rsidP="00824936">
      <w:pPr>
        <w:pStyle w:val="ListParagraph"/>
        <w:numPr>
          <w:ilvl w:val="0"/>
          <w:numId w:val="17"/>
        </w:numPr>
        <w:spacing w:line="240" w:lineRule="auto"/>
        <w:rPr>
          <w:rFonts w:cstheme="minorHAnsi"/>
        </w:rPr>
      </w:pPr>
      <w:r w:rsidRPr="00097B34">
        <w:rPr>
          <w:rFonts w:cstheme="minorHAnsi"/>
          <w:color w:val="EE0000"/>
        </w:rPr>
        <w:t>A</w:t>
      </w:r>
      <w:r w:rsidR="00C2631A" w:rsidRPr="00824936">
        <w:rPr>
          <w:rFonts w:cstheme="minorHAnsi"/>
        </w:rPr>
        <w:t>HTW Team continues to meet on a weekly basis</w:t>
      </w:r>
      <w:r w:rsidR="00E8208B">
        <w:rPr>
          <w:rFonts w:cstheme="minorHAnsi"/>
        </w:rPr>
        <w:t xml:space="preserve"> discussing each participant in the </w:t>
      </w:r>
      <w:r w:rsidRPr="00097B34">
        <w:rPr>
          <w:rFonts w:cstheme="minorHAnsi"/>
          <w:color w:val="EE0000"/>
        </w:rPr>
        <w:t>A</w:t>
      </w:r>
      <w:r w:rsidR="00E8208B">
        <w:rPr>
          <w:rFonts w:cstheme="minorHAnsi"/>
        </w:rPr>
        <w:t>HTW Program.</w:t>
      </w:r>
    </w:p>
    <w:p w14:paraId="092C580A" w14:textId="3F07D18B" w:rsidR="00746229" w:rsidRPr="00824936" w:rsidRDefault="00746229" w:rsidP="00824936">
      <w:pPr>
        <w:pStyle w:val="ListParagraph"/>
        <w:numPr>
          <w:ilvl w:val="0"/>
          <w:numId w:val="17"/>
        </w:numPr>
        <w:spacing w:line="240" w:lineRule="auto"/>
        <w:rPr>
          <w:rFonts w:cstheme="minorHAnsi"/>
        </w:rPr>
      </w:pPr>
      <w:r>
        <w:rPr>
          <w:rFonts w:cstheme="minorHAnsi"/>
        </w:rPr>
        <w:t>45 consecutive days of sobriety</w:t>
      </w:r>
      <w:r w:rsidR="001D150F">
        <w:rPr>
          <w:rFonts w:cstheme="minorHAnsi"/>
        </w:rPr>
        <w:t xml:space="preserve"> </w:t>
      </w:r>
      <w:r w:rsidR="001D150F" w:rsidRPr="001D150F">
        <w:rPr>
          <w:rFonts w:cstheme="minorHAnsi"/>
          <w:color w:val="EE0000"/>
        </w:rPr>
        <w:t>must be met</w:t>
      </w:r>
      <w:r w:rsidR="001D150F">
        <w:rPr>
          <w:rFonts w:cstheme="minorHAnsi"/>
        </w:rPr>
        <w:t>.</w:t>
      </w:r>
    </w:p>
    <w:p w14:paraId="7884C6FD" w14:textId="7BC12F61" w:rsidR="00C2631A" w:rsidRDefault="00C2631A" w:rsidP="00824936">
      <w:pPr>
        <w:pStyle w:val="ListParagraph"/>
        <w:numPr>
          <w:ilvl w:val="0"/>
          <w:numId w:val="17"/>
        </w:numPr>
        <w:spacing w:line="240" w:lineRule="auto"/>
        <w:rPr>
          <w:rFonts w:cstheme="minorHAnsi"/>
        </w:rPr>
      </w:pPr>
      <w:r w:rsidRPr="00824936">
        <w:rPr>
          <w:rFonts w:cstheme="minorHAnsi"/>
        </w:rPr>
        <w:t xml:space="preserve">After </w:t>
      </w:r>
      <w:r w:rsidR="0074228A" w:rsidRPr="0074228A">
        <w:rPr>
          <w:rFonts w:cstheme="minorHAnsi"/>
          <w:color w:val="EE0000"/>
        </w:rPr>
        <w:t>60</w:t>
      </w:r>
      <w:r w:rsidRPr="00824936">
        <w:rPr>
          <w:rFonts w:cstheme="minorHAnsi"/>
        </w:rPr>
        <w:t xml:space="preserve"> days, the team meets to decide if the client is ready to move to Phase III</w:t>
      </w:r>
      <w:r w:rsidR="00746229">
        <w:rPr>
          <w:rFonts w:cstheme="minorHAnsi"/>
        </w:rPr>
        <w:t>.</w:t>
      </w:r>
    </w:p>
    <w:p w14:paraId="13E762C2" w14:textId="3C07C636" w:rsidR="00840B96" w:rsidRDefault="00840B96" w:rsidP="00824936">
      <w:pPr>
        <w:pStyle w:val="ListParagraph"/>
        <w:numPr>
          <w:ilvl w:val="0"/>
          <w:numId w:val="17"/>
        </w:numPr>
        <w:spacing w:line="240" w:lineRule="auto"/>
        <w:rPr>
          <w:rFonts w:cstheme="minorHAnsi"/>
        </w:rPr>
      </w:pPr>
      <w:r>
        <w:rPr>
          <w:rFonts w:cstheme="minorHAnsi"/>
        </w:rPr>
        <w:t>Incentives are given to successful clients that meet all the requirements.</w:t>
      </w:r>
    </w:p>
    <w:p w14:paraId="668F55AD" w14:textId="77777777" w:rsidR="00AB749A" w:rsidRPr="00824936" w:rsidRDefault="00AB749A" w:rsidP="00AB749A">
      <w:pPr>
        <w:pStyle w:val="ListParagraph"/>
        <w:spacing w:line="240" w:lineRule="auto"/>
        <w:rPr>
          <w:rFonts w:cstheme="minorHAnsi"/>
        </w:rPr>
      </w:pPr>
    </w:p>
    <w:p w14:paraId="121FD0D0" w14:textId="744FCF00" w:rsidR="00C2631A" w:rsidRPr="00746229" w:rsidRDefault="00C2631A" w:rsidP="00AB749A">
      <w:pPr>
        <w:spacing w:line="240" w:lineRule="auto"/>
        <w:ind w:firstLine="360"/>
        <w:rPr>
          <w:rFonts w:cstheme="minorHAnsi"/>
          <w:b/>
          <w:bCs/>
        </w:rPr>
      </w:pPr>
      <w:r w:rsidRPr="00746229">
        <w:rPr>
          <w:rFonts w:cstheme="minorHAnsi"/>
          <w:b/>
          <w:bCs/>
        </w:rPr>
        <w:t>Phase III</w:t>
      </w:r>
      <w:r w:rsidR="000370CD" w:rsidRPr="00746229">
        <w:rPr>
          <w:rFonts w:cstheme="minorHAnsi"/>
          <w:b/>
          <w:bCs/>
        </w:rPr>
        <w:t xml:space="preserve">: </w:t>
      </w:r>
      <w:r w:rsidR="00B61563" w:rsidRPr="00746229">
        <w:rPr>
          <w:rFonts w:cstheme="minorHAnsi"/>
          <w:b/>
          <w:bCs/>
        </w:rPr>
        <w:t>Maintenance (</w:t>
      </w:r>
      <w:r w:rsidR="00774148" w:rsidRPr="00746229">
        <w:rPr>
          <w:rFonts w:cstheme="minorHAnsi"/>
          <w:b/>
          <w:bCs/>
        </w:rPr>
        <w:t xml:space="preserve">minimum of </w:t>
      </w:r>
      <w:r w:rsidR="00774148" w:rsidRPr="00371D4E">
        <w:rPr>
          <w:rFonts w:cstheme="minorHAnsi"/>
          <w:b/>
          <w:bCs/>
          <w:color w:val="EE0000"/>
        </w:rPr>
        <w:t>60</w:t>
      </w:r>
      <w:r w:rsidR="00774148" w:rsidRPr="00746229">
        <w:rPr>
          <w:rFonts w:cstheme="minorHAnsi"/>
          <w:b/>
          <w:bCs/>
        </w:rPr>
        <w:t xml:space="preserve"> days)</w:t>
      </w:r>
    </w:p>
    <w:p w14:paraId="75520C57" w14:textId="5BDB49D9" w:rsidR="00592494" w:rsidRPr="00EC0BB7" w:rsidRDefault="00A6044A" w:rsidP="00630063">
      <w:pPr>
        <w:pStyle w:val="ListParagraph"/>
        <w:numPr>
          <w:ilvl w:val="0"/>
          <w:numId w:val="9"/>
        </w:numPr>
        <w:spacing w:line="240" w:lineRule="auto"/>
        <w:rPr>
          <w:rFonts w:cstheme="minorHAnsi"/>
        </w:rPr>
      </w:pPr>
      <w:r>
        <w:rPr>
          <w:rFonts w:cstheme="minorHAnsi"/>
        </w:rPr>
        <w:t>Bi-Weekly</w:t>
      </w:r>
      <w:r w:rsidR="00630063" w:rsidRPr="00746229">
        <w:rPr>
          <w:rFonts w:cstheme="minorHAnsi"/>
          <w:color w:val="EE0000"/>
        </w:rPr>
        <w:t xml:space="preserve"> </w:t>
      </w:r>
      <w:r w:rsidR="00630063" w:rsidRPr="00EC0BB7">
        <w:rPr>
          <w:rFonts w:cstheme="minorHAnsi"/>
        </w:rPr>
        <w:t>court appearances</w:t>
      </w:r>
      <w:r w:rsidR="00746229">
        <w:rPr>
          <w:rFonts w:cstheme="minorHAnsi"/>
        </w:rPr>
        <w:t>.</w:t>
      </w:r>
    </w:p>
    <w:p w14:paraId="666B01C0" w14:textId="24F41A88" w:rsidR="00630063" w:rsidRPr="00EC0BB7" w:rsidRDefault="00630063" w:rsidP="00630063">
      <w:pPr>
        <w:pStyle w:val="ListParagraph"/>
        <w:numPr>
          <w:ilvl w:val="0"/>
          <w:numId w:val="9"/>
        </w:numPr>
        <w:spacing w:line="240" w:lineRule="auto"/>
        <w:rPr>
          <w:rFonts w:cstheme="minorHAnsi"/>
        </w:rPr>
      </w:pPr>
      <w:r w:rsidRPr="00EC0BB7">
        <w:rPr>
          <w:rFonts w:cstheme="minorHAnsi"/>
        </w:rPr>
        <w:t xml:space="preserve">Continue with mandatory </w:t>
      </w:r>
      <w:r w:rsidR="00E8208B">
        <w:rPr>
          <w:rFonts w:cstheme="minorHAnsi"/>
        </w:rPr>
        <w:t>Wahpikisik</w:t>
      </w:r>
      <w:r w:rsidR="00E64941" w:rsidRPr="00E64941">
        <w:rPr>
          <w:rFonts w:cstheme="minorHAnsi"/>
          <w:color w:val="EE0000"/>
        </w:rPr>
        <w:t xml:space="preserve"> </w:t>
      </w:r>
      <w:r w:rsidR="00E8208B">
        <w:rPr>
          <w:rFonts w:cstheme="minorHAnsi"/>
        </w:rPr>
        <w:t>P</w:t>
      </w:r>
      <w:r w:rsidRPr="00EC0BB7">
        <w:rPr>
          <w:rFonts w:cstheme="minorHAnsi"/>
        </w:rPr>
        <w:t>rogram requirements</w:t>
      </w:r>
      <w:r w:rsidR="00746229">
        <w:rPr>
          <w:rFonts w:cstheme="minorHAnsi"/>
        </w:rPr>
        <w:t>.</w:t>
      </w:r>
    </w:p>
    <w:p w14:paraId="38C6AC9C" w14:textId="39710DDB" w:rsidR="00630063" w:rsidRPr="00EC0BB7" w:rsidRDefault="00746229" w:rsidP="00630063">
      <w:pPr>
        <w:pStyle w:val="ListParagraph"/>
        <w:numPr>
          <w:ilvl w:val="0"/>
          <w:numId w:val="9"/>
        </w:numPr>
        <w:spacing w:line="240" w:lineRule="auto"/>
        <w:rPr>
          <w:rFonts w:cstheme="minorHAnsi"/>
        </w:rPr>
      </w:pPr>
      <w:r w:rsidRPr="00A6044A">
        <w:rPr>
          <w:rFonts w:cstheme="minorHAnsi"/>
        </w:rPr>
        <w:t>Bi-</w:t>
      </w:r>
      <w:r w:rsidR="00774148" w:rsidRPr="00A6044A">
        <w:rPr>
          <w:rFonts w:cstheme="minorHAnsi"/>
        </w:rPr>
        <w:t xml:space="preserve">Weekly </w:t>
      </w:r>
      <w:r w:rsidR="00774148" w:rsidRPr="00EC0BB7">
        <w:rPr>
          <w:rFonts w:cstheme="minorHAnsi"/>
        </w:rPr>
        <w:t>random drug testing</w:t>
      </w:r>
      <w:r>
        <w:rPr>
          <w:rFonts w:cstheme="minorHAnsi"/>
        </w:rPr>
        <w:t>.</w:t>
      </w:r>
    </w:p>
    <w:p w14:paraId="12A835AC" w14:textId="26003220" w:rsidR="00774148" w:rsidRPr="00EC0BB7" w:rsidRDefault="00074A73" w:rsidP="00630063">
      <w:pPr>
        <w:pStyle w:val="ListParagraph"/>
        <w:numPr>
          <w:ilvl w:val="0"/>
          <w:numId w:val="9"/>
        </w:numPr>
        <w:spacing w:line="240" w:lineRule="auto"/>
        <w:rPr>
          <w:rFonts w:cstheme="minorHAnsi"/>
        </w:rPr>
      </w:pPr>
      <w:r>
        <w:rPr>
          <w:rFonts w:cstheme="minorHAnsi"/>
        </w:rPr>
        <w:t xml:space="preserve">Must </w:t>
      </w:r>
      <w:r w:rsidR="00774148" w:rsidRPr="00EC0BB7">
        <w:rPr>
          <w:rFonts w:cstheme="minorHAnsi"/>
        </w:rPr>
        <w:t xml:space="preserve">Continue attending groups: </w:t>
      </w:r>
      <w:r w:rsidR="007156A5" w:rsidRPr="00EC0BB7">
        <w:rPr>
          <w:rFonts w:cstheme="minorHAnsi"/>
        </w:rPr>
        <w:t>Self-help</w:t>
      </w:r>
      <w:r w:rsidR="00774148" w:rsidRPr="00EC0BB7">
        <w:rPr>
          <w:rFonts w:cstheme="minorHAnsi"/>
        </w:rPr>
        <w:t xml:space="preserve"> </w:t>
      </w:r>
      <w:r w:rsidR="00873B66">
        <w:rPr>
          <w:rFonts w:cstheme="minorHAnsi"/>
        </w:rPr>
        <w:t>local NA</w:t>
      </w:r>
      <w:r w:rsidR="00774148" w:rsidRPr="00EC0BB7">
        <w:rPr>
          <w:rFonts w:cstheme="minorHAnsi"/>
        </w:rPr>
        <w:t>, AA,</w:t>
      </w:r>
      <w:r w:rsidR="00873B66">
        <w:rPr>
          <w:rFonts w:cstheme="minorHAnsi"/>
        </w:rPr>
        <w:t xml:space="preserve"> Groups,</w:t>
      </w:r>
      <w:r w:rsidR="00774148" w:rsidRPr="00EC0BB7">
        <w:rPr>
          <w:rFonts w:cstheme="minorHAnsi"/>
        </w:rPr>
        <w:t xml:space="preserve"> Morning </w:t>
      </w:r>
      <w:r w:rsidR="00873B66">
        <w:rPr>
          <w:rFonts w:cstheme="minorHAnsi"/>
        </w:rPr>
        <w:t>Reflections</w:t>
      </w:r>
      <w:r w:rsidR="00774148" w:rsidRPr="00EC0BB7">
        <w:rPr>
          <w:rFonts w:cstheme="minorHAnsi"/>
        </w:rPr>
        <w:t xml:space="preserve">, </w:t>
      </w:r>
      <w:r>
        <w:rPr>
          <w:rFonts w:cstheme="minorHAnsi"/>
        </w:rPr>
        <w:t xml:space="preserve">MRT, </w:t>
      </w:r>
      <w:r w:rsidR="00774148" w:rsidRPr="00EC0BB7">
        <w:rPr>
          <w:rFonts w:cstheme="minorHAnsi"/>
        </w:rPr>
        <w:t xml:space="preserve">Matrix and Early </w:t>
      </w:r>
      <w:r w:rsidR="00E8208B">
        <w:rPr>
          <w:rFonts w:cstheme="minorHAnsi"/>
        </w:rPr>
        <w:t>R</w:t>
      </w:r>
      <w:r w:rsidR="00774148" w:rsidRPr="00EC0BB7">
        <w:rPr>
          <w:rFonts w:cstheme="minorHAnsi"/>
        </w:rPr>
        <w:t xml:space="preserve">ecovery </w:t>
      </w:r>
      <w:r w:rsidR="00E8208B">
        <w:rPr>
          <w:rFonts w:cstheme="minorHAnsi"/>
        </w:rPr>
        <w:t>S</w:t>
      </w:r>
      <w:r w:rsidR="00774148" w:rsidRPr="00EC0BB7">
        <w:rPr>
          <w:rFonts w:cstheme="minorHAnsi"/>
        </w:rPr>
        <w:t>kills</w:t>
      </w:r>
      <w:r w:rsidR="00E8208B">
        <w:rPr>
          <w:rFonts w:cstheme="minorHAnsi"/>
        </w:rPr>
        <w:t xml:space="preserve"> (ERS)</w:t>
      </w:r>
      <w:r w:rsidR="00774148" w:rsidRPr="00EC0BB7">
        <w:rPr>
          <w:rFonts w:cstheme="minorHAnsi"/>
        </w:rPr>
        <w:t>, talking circle, cultural</w:t>
      </w:r>
      <w:r w:rsidR="00E8208B">
        <w:rPr>
          <w:rFonts w:cstheme="minorHAnsi"/>
        </w:rPr>
        <w:t>,</w:t>
      </w:r>
      <w:r w:rsidR="00774148" w:rsidRPr="00EC0BB7">
        <w:rPr>
          <w:rFonts w:cstheme="minorHAnsi"/>
        </w:rPr>
        <w:t xml:space="preserve"> </w:t>
      </w:r>
      <w:r w:rsidR="00E8208B">
        <w:rPr>
          <w:rFonts w:cstheme="minorHAnsi"/>
        </w:rPr>
        <w:t xml:space="preserve">educational, </w:t>
      </w:r>
      <w:r w:rsidR="00774148" w:rsidRPr="00EC0BB7">
        <w:rPr>
          <w:rFonts w:cstheme="minorHAnsi"/>
        </w:rPr>
        <w:t>family and fitness activities.</w:t>
      </w:r>
    </w:p>
    <w:p w14:paraId="4BCB03DA" w14:textId="52D2B68E" w:rsidR="00774148" w:rsidRDefault="00774148" w:rsidP="00630063">
      <w:pPr>
        <w:pStyle w:val="ListParagraph"/>
        <w:numPr>
          <w:ilvl w:val="0"/>
          <w:numId w:val="9"/>
        </w:numPr>
        <w:spacing w:line="240" w:lineRule="auto"/>
        <w:rPr>
          <w:rFonts w:cstheme="minorHAnsi"/>
        </w:rPr>
      </w:pPr>
      <w:r w:rsidRPr="00EC0BB7">
        <w:rPr>
          <w:rFonts w:cstheme="minorHAnsi"/>
        </w:rPr>
        <w:t xml:space="preserve">Continue educational, vocational activity for </w:t>
      </w:r>
      <w:r w:rsidR="00A6044A" w:rsidRPr="00A6044A">
        <w:rPr>
          <w:rFonts w:cstheme="minorHAnsi"/>
          <w:color w:val="EE0000"/>
        </w:rPr>
        <w:t>Hi-Set</w:t>
      </w:r>
      <w:r w:rsidR="00A6044A">
        <w:rPr>
          <w:rFonts w:cstheme="minorHAnsi"/>
        </w:rPr>
        <w:t>,</w:t>
      </w:r>
      <w:r w:rsidRPr="00EC0BB7">
        <w:rPr>
          <w:rFonts w:cstheme="minorHAnsi"/>
        </w:rPr>
        <w:t xml:space="preserve"> self-improvement, </w:t>
      </w:r>
      <w:r w:rsidR="00E8208B">
        <w:rPr>
          <w:rFonts w:cstheme="minorHAnsi"/>
        </w:rPr>
        <w:t>d</w:t>
      </w:r>
      <w:r w:rsidRPr="00EC0BB7">
        <w:rPr>
          <w:rFonts w:cstheme="minorHAnsi"/>
        </w:rPr>
        <w:t>river’s license, employment, etc.</w:t>
      </w:r>
    </w:p>
    <w:p w14:paraId="0426DD9A" w14:textId="77F14108" w:rsidR="00746229" w:rsidRPr="00A6044A" w:rsidRDefault="00746229" w:rsidP="00630063">
      <w:pPr>
        <w:pStyle w:val="ListParagraph"/>
        <w:numPr>
          <w:ilvl w:val="0"/>
          <w:numId w:val="9"/>
        </w:numPr>
        <w:spacing w:line="240" w:lineRule="auto"/>
        <w:rPr>
          <w:rFonts w:cstheme="minorHAnsi"/>
          <w:color w:val="EE0000"/>
        </w:rPr>
      </w:pPr>
      <w:r w:rsidRPr="006543E3">
        <w:rPr>
          <w:rFonts w:cstheme="minorHAnsi"/>
          <w:color w:val="EE0000"/>
        </w:rPr>
        <w:t>60</w:t>
      </w:r>
      <w:r>
        <w:rPr>
          <w:rFonts w:cstheme="minorHAnsi"/>
        </w:rPr>
        <w:t xml:space="preserve"> consecutive days of sobriety</w:t>
      </w:r>
      <w:r w:rsidR="00A6044A">
        <w:rPr>
          <w:rFonts w:cstheme="minorHAnsi"/>
        </w:rPr>
        <w:t xml:space="preserve"> </w:t>
      </w:r>
      <w:r w:rsidR="00A6044A" w:rsidRPr="00A6044A">
        <w:rPr>
          <w:rFonts w:cstheme="minorHAnsi"/>
          <w:color w:val="EE0000"/>
        </w:rPr>
        <w:t>must be met.</w:t>
      </w:r>
    </w:p>
    <w:p w14:paraId="7E2F7260" w14:textId="59206524" w:rsidR="00746229" w:rsidRDefault="00746229" w:rsidP="00630063">
      <w:pPr>
        <w:pStyle w:val="ListParagraph"/>
        <w:numPr>
          <w:ilvl w:val="0"/>
          <w:numId w:val="9"/>
        </w:numPr>
        <w:spacing w:line="240" w:lineRule="auto"/>
        <w:rPr>
          <w:rFonts w:cstheme="minorHAnsi"/>
        </w:rPr>
      </w:pPr>
      <w:r>
        <w:rPr>
          <w:rFonts w:cstheme="minorHAnsi"/>
        </w:rPr>
        <w:t xml:space="preserve">After 60 days, the team meets to decide if the client is ready to move to Phase </w:t>
      </w:r>
      <w:r w:rsidRPr="00746229">
        <w:rPr>
          <w:rFonts w:cstheme="minorHAnsi"/>
          <w:color w:val="EE0000"/>
        </w:rPr>
        <w:t>IV</w:t>
      </w:r>
      <w:r>
        <w:rPr>
          <w:rFonts w:cstheme="minorHAnsi"/>
        </w:rPr>
        <w:t xml:space="preserve">. </w:t>
      </w:r>
    </w:p>
    <w:p w14:paraId="2F141AB5" w14:textId="2F64B671" w:rsidR="00C016DD" w:rsidRDefault="00840B96" w:rsidP="00857DC6">
      <w:pPr>
        <w:pStyle w:val="ListParagraph"/>
        <w:numPr>
          <w:ilvl w:val="0"/>
          <w:numId w:val="9"/>
        </w:numPr>
        <w:spacing w:line="240" w:lineRule="auto"/>
        <w:rPr>
          <w:rFonts w:cstheme="minorHAnsi"/>
        </w:rPr>
      </w:pPr>
      <w:r>
        <w:rPr>
          <w:rFonts w:cstheme="minorHAnsi"/>
        </w:rPr>
        <w:t>Incentives are given to successful clients that meet all requirements.</w:t>
      </w:r>
    </w:p>
    <w:p w14:paraId="38168D8C" w14:textId="77777777" w:rsidR="00857DC6" w:rsidRPr="00857DC6" w:rsidRDefault="00857DC6" w:rsidP="00857DC6">
      <w:pPr>
        <w:pStyle w:val="ListParagraph"/>
        <w:spacing w:line="240" w:lineRule="auto"/>
        <w:rPr>
          <w:rFonts w:cstheme="minorHAnsi"/>
        </w:rPr>
      </w:pPr>
    </w:p>
    <w:p w14:paraId="7448A49E" w14:textId="54753236" w:rsidR="00774148" w:rsidRPr="00840B96" w:rsidRDefault="00774148" w:rsidP="00840B96">
      <w:pPr>
        <w:spacing w:line="240" w:lineRule="auto"/>
        <w:ind w:left="360"/>
        <w:rPr>
          <w:rFonts w:cstheme="minorHAnsi"/>
        </w:rPr>
      </w:pPr>
      <w:r w:rsidRPr="00840B96">
        <w:rPr>
          <w:rFonts w:cstheme="minorHAnsi"/>
          <w:b/>
          <w:bCs/>
        </w:rPr>
        <w:t>Phase IV</w:t>
      </w:r>
      <w:r w:rsidR="000370CD" w:rsidRPr="00840B96">
        <w:rPr>
          <w:rFonts w:cstheme="minorHAnsi"/>
          <w:b/>
          <w:bCs/>
        </w:rPr>
        <w:t>: Transition</w:t>
      </w:r>
      <w:r w:rsidR="00171885" w:rsidRPr="00840B96">
        <w:rPr>
          <w:rFonts w:cstheme="minorHAnsi"/>
          <w:b/>
          <w:bCs/>
        </w:rPr>
        <w:t xml:space="preserve"> (minimum of </w:t>
      </w:r>
      <w:r w:rsidR="00BF4630">
        <w:rPr>
          <w:rFonts w:cstheme="minorHAnsi"/>
          <w:b/>
          <w:bCs/>
          <w:color w:val="EE0000"/>
        </w:rPr>
        <w:t>60</w:t>
      </w:r>
      <w:r w:rsidR="00171885" w:rsidRPr="00840B96">
        <w:rPr>
          <w:rFonts w:cstheme="minorHAnsi"/>
          <w:b/>
          <w:bCs/>
        </w:rPr>
        <w:t xml:space="preserve"> days)</w:t>
      </w:r>
    </w:p>
    <w:p w14:paraId="029593D1" w14:textId="6689AE75" w:rsidR="007401AC" w:rsidRPr="006543E3" w:rsidRDefault="00774148" w:rsidP="006543E3">
      <w:pPr>
        <w:pStyle w:val="ListParagraph"/>
        <w:numPr>
          <w:ilvl w:val="0"/>
          <w:numId w:val="18"/>
        </w:numPr>
        <w:spacing w:line="240" w:lineRule="auto"/>
        <w:rPr>
          <w:rFonts w:cstheme="minorHAnsi"/>
        </w:rPr>
      </w:pPr>
      <w:r w:rsidRPr="00824936">
        <w:rPr>
          <w:rFonts w:cstheme="minorHAnsi"/>
        </w:rPr>
        <w:lastRenderedPageBreak/>
        <w:t xml:space="preserve">Drug testing is reduced to </w:t>
      </w:r>
      <w:r w:rsidR="00746229">
        <w:rPr>
          <w:rFonts w:cstheme="minorHAnsi"/>
        </w:rPr>
        <w:t>monthly</w:t>
      </w:r>
      <w:r w:rsidR="00FA2306">
        <w:rPr>
          <w:rFonts w:cstheme="minorHAnsi"/>
        </w:rPr>
        <w:t xml:space="preserve">. </w:t>
      </w:r>
    </w:p>
    <w:p w14:paraId="6F2421E1" w14:textId="0B4E2A51" w:rsidR="00824936" w:rsidRDefault="00232A7D" w:rsidP="00824936">
      <w:pPr>
        <w:pStyle w:val="ListParagraph"/>
        <w:numPr>
          <w:ilvl w:val="0"/>
          <w:numId w:val="18"/>
        </w:numPr>
        <w:spacing w:line="240" w:lineRule="auto"/>
        <w:rPr>
          <w:rFonts w:cstheme="minorHAnsi"/>
        </w:rPr>
      </w:pPr>
      <w:r>
        <w:rPr>
          <w:rFonts w:cstheme="minorHAnsi"/>
        </w:rPr>
        <w:t>Participants are r</w:t>
      </w:r>
      <w:r w:rsidR="00774148" w:rsidRPr="00824936">
        <w:rPr>
          <w:rFonts w:cstheme="minorHAnsi"/>
        </w:rPr>
        <w:t>equired to receive mentoring training and attend weekly group meetings with other individuals to act as a mentor. (</w:t>
      </w:r>
      <w:r w:rsidR="00A6044A" w:rsidRPr="00824936">
        <w:rPr>
          <w:rFonts w:cstheme="minorHAnsi"/>
        </w:rPr>
        <w:t>During</w:t>
      </w:r>
      <w:r w:rsidR="00774148" w:rsidRPr="00824936">
        <w:rPr>
          <w:rFonts w:cstheme="minorHAnsi"/>
        </w:rPr>
        <w:t xml:space="preserve"> these meetings, clients will discuss </w:t>
      </w:r>
      <w:r w:rsidR="00370BE4" w:rsidRPr="00824936">
        <w:rPr>
          <w:rFonts w:cstheme="minorHAnsi"/>
        </w:rPr>
        <w:t>obstacles</w:t>
      </w:r>
      <w:r w:rsidR="00774148" w:rsidRPr="00824936">
        <w:rPr>
          <w:rFonts w:cstheme="minorHAnsi"/>
        </w:rPr>
        <w:t xml:space="preserve"> or </w:t>
      </w:r>
      <w:r w:rsidR="00370BE4" w:rsidRPr="00824936">
        <w:rPr>
          <w:rFonts w:cstheme="minorHAnsi"/>
        </w:rPr>
        <w:t>con</w:t>
      </w:r>
      <w:r w:rsidR="00774148" w:rsidRPr="00824936">
        <w:rPr>
          <w:rFonts w:cstheme="minorHAnsi"/>
        </w:rPr>
        <w:t>cerns they have beyond graduation</w:t>
      </w:r>
      <w:r w:rsidR="00370BE4" w:rsidRPr="00824936">
        <w:rPr>
          <w:rFonts w:cstheme="minorHAnsi"/>
        </w:rPr>
        <w:t xml:space="preserve"> from the program</w:t>
      </w:r>
      <w:r w:rsidR="00BE479B">
        <w:rPr>
          <w:rFonts w:cstheme="minorHAnsi"/>
        </w:rPr>
        <w:t>).</w:t>
      </w:r>
    </w:p>
    <w:p w14:paraId="4F7B3EF6" w14:textId="4C5F3F55" w:rsidR="00370BE4" w:rsidRPr="00824936" w:rsidRDefault="00746229" w:rsidP="00824936">
      <w:pPr>
        <w:pStyle w:val="ListParagraph"/>
        <w:numPr>
          <w:ilvl w:val="0"/>
          <w:numId w:val="18"/>
        </w:numPr>
        <w:spacing w:line="240" w:lineRule="auto"/>
        <w:rPr>
          <w:rFonts w:cstheme="minorHAnsi"/>
        </w:rPr>
      </w:pPr>
      <w:r w:rsidRPr="00A6044A">
        <w:rPr>
          <w:rFonts w:cstheme="minorHAnsi"/>
        </w:rPr>
        <w:t>Monthly</w:t>
      </w:r>
      <w:r w:rsidR="00370BE4" w:rsidRPr="00824936">
        <w:rPr>
          <w:rFonts w:cstheme="minorHAnsi"/>
        </w:rPr>
        <w:t xml:space="preserve"> court appearances</w:t>
      </w:r>
      <w:r>
        <w:rPr>
          <w:rFonts w:cstheme="minorHAnsi"/>
        </w:rPr>
        <w:t>.</w:t>
      </w:r>
    </w:p>
    <w:p w14:paraId="5B3D9349" w14:textId="7D0D73DF" w:rsidR="000370CD" w:rsidRPr="00824936" w:rsidRDefault="000370CD" w:rsidP="00824936">
      <w:pPr>
        <w:pStyle w:val="ListParagraph"/>
        <w:numPr>
          <w:ilvl w:val="0"/>
          <w:numId w:val="18"/>
        </w:numPr>
        <w:spacing w:line="240" w:lineRule="auto"/>
        <w:rPr>
          <w:rFonts w:cstheme="minorHAnsi"/>
        </w:rPr>
      </w:pPr>
      <w:r w:rsidRPr="00824936">
        <w:rPr>
          <w:rFonts w:cstheme="minorHAnsi"/>
        </w:rPr>
        <w:t>Present relapse prevention plan to AHWP</w:t>
      </w:r>
      <w:r w:rsidR="00746229">
        <w:rPr>
          <w:rFonts w:cstheme="minorHAnsi"/>
        </w:rPr>
        <w:t>.</w:t>
      </w:r>
    </w:p>
    <w:p w14:paraId="142889AE" w14:textId="58FD5BD5" w:rsidR="003E6073" w:rsidRPr="003E6073" w:rsidRDefault="00370BE4" w:rsidP="003E6073">
      <w:pPr>
        <w:pStyle w:val="ListParagraph"/>
        <w:numPr>
          <w:ilvl w:val="0"/>
          <w:numId w:val="18"/>
        </w:numPr>
        <w:spacing w:line="240" w:lineRule="auto"/>
        <w:rPr>
          <w:rFonts w:cstheme="minorHAnsi"/>
        </w:rPr>
      </w:pPr>
      <w:r w:rsidRPr="00824936">
        <w:rPr>
          <w:rFonts w:cstheme="minorHAnsi"/>
        </w:rPr>
        <w:t>At the end of phase, a final evaluation is made by the team, with commendations and incentives given to honor successful participants</w:t>
      </w:r>
      <w:r w:rsidR="00746229">
        <w:rPr>
          <w:rFonts w:cstheme="minorHAnsi"/>
        </w:rPr>
        <w:t>.</w:t>
      </w:r>
      <w:r w:rsidRPr="00824936">
        <w:rPr>
          <w:rFonts w:cstheme="minorHAnsi"/>
        </w:rPr>
        <w:t xml:space="preserve"> </w:t>
      </w:r>
    </w:p>
    <w:p w14:paraId="26295E67" w14:textId="32615A91" w:rsidR="00840B96" w:rsidRDefault="00371D4E" w:rsidP="00840B96">
      <w:pPr>
        <w:pStyle w:val="ListParagraph"/>
        <w:numPr>
          <w:ilvl w:val="0"/>
          <w:numId w:val="18"/>
        </w:numPr>
        <w:spacing w:line="240" w:lineRule="auto"/>
        <w:rPr>
          <w:rFonts w:cstheme="minorHAnsi"/>
          <w:color w:val="EE0000"/>
        </w:rPr>
      </w:pPr>
      <w:r>
        <w:rPr>
          <w:rFonts w:cstheme="minorHAnsi"/>
          <w:color w:val="EE0000"/>
        </w:rPr>
        <w:t xml:space="preserve">60 </w:t>
      </w:r>
      <w:r w:rsidR="00746229">
        <w:rPr>
          <w:rFonts w:cstheme="minorHAnsi"/>
          <w:color w:val="EE0000"/>
        </w:rPr>
        <w:t>consecutive days of sobriety</w:t>
      </w:r>
      <w:r w:rsidR="00A6044A">
        <w:rPr>
          <w:rFonts w:cstheme="minorHAnsi"/>
          <w:color w:val="EE0000"/>
        </w:rPr>
        <w:t xml:space="preserve"> must be</w:t>
      </w:r>
      <w:r w:rsidR="00232A7D">
        <w:rPr>
          <w:rFonts w:cstheme="minorHAnsi"/>
          <w:color w:val="EE0000"/>
        </w:rPr>
        <w:t xml:space="preserve"> adhere</w:t>
      </w:r>
      <w:r w:rsidR="003E6073">
        <w:rPr>
          <w:rFonts w:cstheme="minorHAnsi"/>
          <w:color w:val="EE0000"/>
        </w:rPr>
        <w:t>d to.</w:t>
      </w:r>
    </w:p>
    <w:p w14:paraId="0EF65B31" w14:textId="79AA991C" w:rsidR="00B0637A" w:rsidRDefault="000A1C5F" w:rsidP="00A600C7">
      <w:pPr>
        <w:spacing w:line="240" w:lineRule="auto"/>
        <w:ind w:left="360"/>
        <w:rPr>
          <w:rFonts w:cstheme="minorHAnsi"/>
          <w:color w:val="EE0000"/>
        </w:rPr>
      </w:pPr>
      <w:r>
        <w:rPr>
          <w:rFonts w:cstheme="minorHAnsi"/>
          <w:color w:val="EE0000"/>
        </w:rPr>
        <w:t>Phase V: Mentoring and Peer Support (mini</w:t>
      </w:r>
      <w:r w:rsidR="00AE7782">
        <w:rPr>
          <w:rFonts w:cstheme="minorHAnsi"/>
          <w:color w:val="EE0000"/>
        </w:rPr>
        <w:t xml:space="preserve">mum of </w:t>
      </w:r>
      <w:r w:rsidR="00B0637A">
        <w:rPr>
          <w:rFonts w:cstheme="minorHAnsi"/>
          <w:color w:val="EE0000"/>
        </w:rPr>
        <w:t>60 days)</w:t>
      </w:r>
    </w:p>
    <w:p w14:paraId="097B5D56" w14:textId="25B4C62F" w:rsidR="00A600C7" w:rsidRDefault="00A600C7" w:rsidP="00A600C7">
      <w:pPr>
        <w:pStyle w:val="ListParagraph"/>
        <w:numPr>
          <w:ilvl w:val="0"/>
          <w:numId w:val="40"/>
        </w:numPr>
        <w:spacing w:line="240" w:lineRule="auto"/>
        <w:rPr>
          <w:rFonts w:cstheme="minorHAnsi"/>
          <w:color w:val="EE0000"/>
        </w:rPr>
      </w:pPr>
      <w:r>
        <w:rPr>
          <w:rFonts w:cstheme="minorHAnsi"/>
          <w:color w:val="EE0000"/>
        </w:rPr>
        <w:t>Drug Testing is reduced to monthly.</w:t>
      </w:r>
    </w:p>
    <w:p w14:paraId="2CDB7529" w14:textId="0BB48235" w:rsidR="00A600C7" w:rsidRDefault="00BE479B" w:rsidP="00A600C7">
      <w:pPr>
        <w:pStyle w:val="ListParagraph"/>
        <w:numPr>
          <w:ilvl w:val="0"/>
          <w:numId w:val="40"/>
        </w:numPr>
        <w:spacing w:line="240" w:lineRule="auto"/>
        <w:rPr>
          <w:rFonts w:cstheme="minorHAnsi"/>
          <w:color w:val="EE0000"/>
        </w:rPr>
      </w:pPr>
      <w:r>
        <w:rPr>
          <w:rFonts w:cstheme="minorHAnsi"/>
          <w:color w:val="EE0000"/>
        </w:rPr>
        <w:t xml:space="preserve">Once </w:t>
      </w:r>
      <w:r w:rsidR="003C5781">
        <w:rPr>
          <w:rFonts w:cstheme="minorHAnsi"/>
          <w:color w:val="EE0000"/>
        </w:rPr>
        <w:t>p</w:t>
      </w:r>
      <w:r w:rsidR="00A600C7">
        <w:rPr>
          <w:rFonts w:cstheme="minorHAnsi"/>
          <w:color w:val="EE0000"/>
        </w:rPr>
        <w:t xml:space="preserve">articipants </w:t>
      </w:r>
      <w:r w:rsidR="003C5781">
        <w:rPr>
          <w:rFonts w:cstheme="minorHAnsi"/>
          <w:color w:val="EE0000"/>
        </w:rPr>
        <w:t xml:space="preserve">meet the </w:t>
      </w:r>
      <w:r w:rsidR="00A600C7">
        <w:rPr>
          <w:rFonts w:cstheme="minorHAnsi"/>
          <w:color w:val="EE0000"/>
        </w:rPr>
        <w:t>require</w:t>
      </w:r>
      <w:r w:rsidR="003C5781">
        <w:rPr>
          <w:rFonts w:cstheme="minorHAnsi"/>
          <w:color w:val="EE0000"/>
        </w:rPr>
        <w:t>ment</w:t>
      </w:r>
      <w:r w:rsidR="00A600C7">
        <w:rPr>
          <w:rFonts w:cstheme="minorHAnsi"/>
          <w:color w:val="EE0000"/>
        </w:rPr>
        <w:t xml:space="preserve"> to </w:t>
      </w:r>
      <w:r w:rsidR="00617234">
        <w:rPr>
          <w:rFonts w:cstheme="minorHAnsi"/>
          <w:color w:val="EE0000"/>
        </w:rPr>
        <w:t>mentor and support their peers</w:t>
      </w:r>
      <w:r w:rsidR="003C5781">
        <w:rPr>
          <w:rFonts w:cstheme="minorHAnsi"/>
          <w:color w:val="EE0000"/>
        </w:rPr>
        <w:t>,</w:t>
      </w:r>
      <w:r w:rsidR="008C417C">
        <w:rPr>
          <w:rFonts w:cstheme="minorHAnsi"/>
          <w:color w:val="EE0000"/>
        </w:rPr>
        <w:t xml:space="preserve"> </w:t>
      </w:r>
      <w:r w:rsidR="003C5781">
        <w:rPr>
          <w:rFonts w:cstheme="minorHAnsi"/>
          <w:color w:val="EE0000"/>
        </w:rPr>
        <w:t>t</w:t>
      </w:r>
      <w:r w:rsidR="008C417C">
        <w:rPr>
          <w:rFonts w:cstheme="minorHAnsi"/>
          <w:color w:val="EE0000"/>
        </w:rPr>
        <w:t xml:space="preserve">hey will </w:t>
      </w:r>
      <w:r w:rsidR="00A014BD">
        <w:rPr>
          <w:rFonts w:cstheme="minorHAnsi"/>
          <w:color w:val="EE0000"/>
        </w:rPr>
        <w:t>use</w:t>
      </w:r>
      <w:r w:rsidR="008C417C">
        <w:rPr>
          <w:rFonts w:cstheme="minorHAnsi"/>
          <w:color w:val="EE0000"/>
        </w:rPr>
        <w:t xml:space="preserve"> </w:t>
      </w:r>
      <w:r w:rsidR="00857DC6">
        <w:rPr>
          <w:rFonts w:cstheme="minorHAnsi"/>
          <w:color w:val="EE0000"/>
        </w:rPr>
        <w:t xml:space="preserve">their </w:t>
      </w:r>
      <w:r w:rsidR="00A014BD">
        <w:rPr>
          <w:rFonts w:cstheme="minorHAnsi"/>
          <w:color w:val="EE0000"/>
        </w:rPr>
        <w:t xml:space="preserve">training to assist </w:t>
      </w:r>
      <w:r w:rsidR="00857DC6">
        <w:rPr>
          <w:rFonts w:cstheme="minorHAnsi"/>
          <w:color w:val="EE0000"/>
        </w:rPr>
        <w:t xml:space="preserve">peers </w:t>
      </w:r>
      <w:r w:rsidR="008C417C">
        <w:rPr>
          <w:rFonts w:cstheme="minorHAnsi"/>
          <w:color w:val="EE0000"/>
        </w:rPr>
        <w:t>with MRT and Interactive Journaling</w:t>
      </w:r>
      <w:r w:rsidR="00857DC6">
        <w:rPr>
          <w:rFonts w:cstheme="minorHAnsi"/>
          <w:color w:val="EE0000"/>
        </w:rPr>
        <w:t xml:space="preserve"> and must complete these two items upon graduation completion.</w:t>
      </w:r>
    </w:p>
    <w:p w14:paraId="4D4607F1" w14:textId="79E40FAA" w:rsidR="008906C7" w:rsidRDefault="008906C7" w:rsidP="00A600C7">
      <w:pPr>
        <w:pStyle w:val="ListParagraph"/>
        <w:numPr>
          <w:ilvl w:val="0"/>
          <w:numId w:val="40"/>
        </w:numPr>
        <w:spacing w:line="240" w:lineRule="auto"/>
        <w:rPr>
          <w:rFonts w:cstheme="minorHAnsi"/>
          <w:color w:val="EE0000"/>
        </w:rPr>
      </w:pPr>
      <w:r>
        <w:rPr>
          <w:rFonts w:cstheme="minorHAnsi"/>
          <w:color w:val="EE0000"/>
        </w:rPr>
        <w:t xml:space="preserve">Encourage and inform the other participants that this program is helpful and supportive in their sobriety. </w:t>
      </w:r>
    </w:p>
    <w:p w14:paraId="738C1C5E" w14:textId="6B42989D" w:rsidR="00000E21" w:rsidRDefault="00000E21" w:rsidP="00A600C7">
      <w:pPr>
        <w:pStyle w:val="ListParagraph"/>
        <w:numPr>
          <w:ilvl w:val="0"/>
          <w:numId w:val="40"/>
        </w:numPr>
        <w:spacing w:line="240" w:lineRule="auto"/>
        <w:rPr>
          <w:rFonts w:cstheme="minorHAnsi"/>
          <w:color w:val="EE0000"/>
        </w:rPr>
      </w:pPr>
      <w:r>
        <w:rPr>
          <w:rFonts w:cstheme="minorHAnsi"/>
          <w:color w:val="EE0000"/>
        </w:rPr>
        <w:t>Must maintain 60 consecutive days of sobriety.</w:t>
      </w:r>
    </w:p>
    <w:p w14:paraId="2CA71BC1" w14:textId="44B6BD23" w:rsidR="00000E21" w:rsidRDefault="00000E21" w:rsidP="00A600C7">
      <w:pPr>
        <w:pStyle w:val="ListParagraph"/>
        <w:numPr>
          <w:ilvl w:val="0"/>
          <w:numId w:val="40"/>
        </w:numPr>
        <w:spacing w:line="240" w:lineRule="auto"/>
        <w:rPr>
          <w:rFonts w:cstheme="minorHAnsi"/>
          <w:color w:val="EE0000"/>
        </w:rPr>
      </w:pPr>
      <w:r>
        <w:rPr>
          <w:rFonts w:cstheme="minorHAnsi"/>
          <w:color w:val="EE0000"/>
        </w:rPr>
        <w:t>Graduate the Program</w:t>
      </w:r>
      <w:r w:rsidR="00DE2FCB">
        <w:rPr>
          <w:rFonts w:cstheme="minorHAnsi"/>
          <w:color w:val="EE0000"/>
        </w:rPr>
        <w:t xml:space="preserve"> with all requirements met and documented.</w:t>
      </w:r>
    </w:p>
    <w:p w14:paraId="1962493C" w14:textId="15222B4E" w:rsidR="00000E21" w:rsidRDefault="00000E21" w:rsidP="00A600C7">
      <w:pPr>
        <w:pStyle w:val="ListParagraph"/>
        <w:numPr>
          <w:ilvl w:val="0"/>
          <w:numId w:val="40"/>
        </w:numPr>
        <w:spacing w:line="240" w:lineRule="auto"/>
        <w:rPr>
          <w:rFonts w:cstheme="minorHAnsi"/>
          <w:color w:val="EE0000"/>
        </w:rPr>
      </w:pPr>
      <w:r>
        <w:rPr>
          <w:rFonts w:cstheme="minorHAnsi"/>
          <w:color w:val="EE0000"/>
        </w:rPr>
        <w:t>Receive incentives</w:t>
      </w:r>
      <w:r w:rsidR="007C2531">
        <w:rPr>
          <w:rFonts w:cstheme="minorHAnsi"/>
          <w:color w:val="EE0000"/>
        </w:rPr>
        <w:t xml:space="preserve"> </w:t>
      </w:r>
      <w:r w:rsidR="004656FC">
        <w:rPr>
          <w:rFonts w:cstheme="minorHAnsi"/>
          <w:color w:val="EE0000"/>
        </w:rPr>
        <w:t xml:space="preserve">through mentoring and peer support, graduating, </w:t>
      </w:r>
      <w:r w:rsidR="008D48F3">
        <w:rPr>
          <w:rFonts w:cstheme="minorHAnsi"/>
          <w:color w:val="EE0000"/>
        </w:rPr>
        <w:t>etc.</w:t>
      </w:r>
    </w:p>
    <w:p w14:paraId="1897282C" w14:textId="4D8338FA" w:rsidR="00C105B2" w:rsidRPr="00A600C7" w:rsidRDefault="00DE2FCB" w:rsidP="00A600C7">
      <w:pPr>
        <w:pStyle w:val="ListParagraph"/>
        <w:numPr>
          <w:ilvl w:val="0"/>
          <w:numId w:val="40"/>
        </w:numPr>
        <w:spacing w:line="240" w:lineRule="auto"/>
        <w:rPr>
          <w:rFonts w:cstheme="minorHAnsi"/>
          <w:color w:val="EE0000"/>
        </w:rPr>
      </w:pPr>
      <w:r>
        <w:rPr>
          <w:rFonts w:cstheme="minorHAnsi"/>
          <w:color w:val="EE0000"/>
        </w:rPr>
        <w:t>Participants</w:t>
      </w:r>
      <w:r w:rsidR="00C105B2">
        <w:rPr>
          <w:rFonts w:cstheme="minorHAnsi"/>
          <w:color w:val="EE0000"/>
        </w:rPr>
        <w:t xml:space="preserve"> will be asked to submit an exit interview with questions related to their success, </w:t>
      </w:r>
      <w:r w:rsidR="008D1D5B">
        <w:rPr>
          <w:rFonts w:cstheme="minorHAnsi"/>
          <w:color w:val="EE0000"/>
        </w:rPr>
        <w:t xml:space="preserve">obstacles, things they would like to change, </w:t>
      </w:r>
      <w:r w:rsidR="003A6B73">
        <w:rPr>
          <w:rFonts w:cstheme="minorHAnsi"/>
          <w:color w:val="EE0000"/>
        </w:rPr>
        <w:t xml:space="preserve">what they </w:t>
      </w:r>
      <w:r w:rsidR="002B12E9">
        <w:rPr>
          <w:rFonts w:cstheme="minorHAnsi"/>
          <w:color w:val="EE0000"/>
        </w:rPr>
        <w:t>enjoyed,</w:t>
      </w:r>
      <w:r>
        <w:rPr>
          <w:rFonts w:cstheme="minorHAnsi"/>
          <w:color w:val="EE0000"/>
        </w:rPr>
        <w:t xml:space="preserve"> and other questions related to their healing journey with the Adult Healing to Wellness Program.</w:t>
      </w:r>
    </w:p>
    <w:p w14:paraId="0E55D7C2" w14:textId="35C5FCC4" w:rsidR="00292051" w:rsidRPr="00697C3A" w:rsidRDefault="00292051" w:rsidP="00292051">
      <w:pPr>
        <w:shd w:val="clear" w:color="auto" w:fill="FFFFFF"/>
        <w:spacing w:after="0" w:line="240" w:lineRule="auto"/>
        <w:rPr>
          <w:rFonts w:eastAsia="Times New Roman" w:cstheme="minorHAnsi"/>
          <w:color w:val="EE0000"/>
        </w:rPr>
      </w:pPr>
      <w:r w:rsidRPr="00697C3A">
        <w:rPr>
          <w:rFonts w:eastAsia="Times New Roman" w:cstheme="minorHAnsi"/>
          <w:b/>
          <w:bCs/>
          <w:color w:val="EE0000"/>
          <w:u w:val="single"/>
        </w:rPr>
        <w:t>Participant Rights</w:t>
      </w:r>
      <w:r w:rsidRPr="00697C3A">
        <w:rPr>
          <w:rFonts w:eastAsia="Times New Roman" w:cstheme="minorHAnsi"/>
          <w:color w:val="EE0000"/>
        </w:rPr>
        <w:t> </w:t>
      </w:r>
    </w:p>
    <w:p w14:paraId="73611A24" w14:textId="2E18F403" w:rsidR="00292051" w:rsidRPr="00697C3A" w:rsidRDefault="00292051" w:rsidP="00292051">
      <w:pPr>
        <w:shd w:val="clear" w:color="auto" w:fill="FFFFFF"/>
        <w:spacing w:after="0" w:line="240" w:lineRule="auto"/>
        <w:rPr>
          <w:rFonts w:eastAsia="Times New Roman" w:cstheme="minorHAnsi"/>
          <w:color w:val="EE0000"/>
        </w:rPr>
      </w:pPr>
      <w:r w:rsidRPr="00697C3A">
        <w:rPr>
          <w:rFonts w:eastAsia="Times New Roman" w:cstheme="minorHAnsi"/>
          <w:color w:val="EE0000"/>
        </w:rPr>
        <w:t>Participation in the Healing to Wellness Program does not waive any rights afforded under applicable Tribal law. Participants retain the right to due process, including notice of alleged violations, an opportunity to be heard, and access to counsel where applicable under Tribal law.</w:t>
      </w:r>
      <w:r w:rsidRPr="00697C3A">
        <w:rPr>
          <w:rFonts w:eastAsia="Times New Roman" w:cstheme="minorHAnsi"/>
          <w:color w:val="EE0000"/>
        </w:rPr>
        <w:br/>
        <w:t>Participants shall be informed of all program requirements, expectations, potential sanctions, and consequences prior to entry into the program.</w:t>
      </w:r>
    </w:p>
    <w:p w14:paraId="43414C72" w14:textId="77777777" w:rsidR="00FE003C" w:rsidRDefault="00FE003C" w:rsidP="000370CD">
      <w:pPr>
        <w:spacing w:line="240" w:lineRule="auto"/>
        <w:rPr>
          <w:rFonts w:cstheme="minorHAnsi"/>
          <w:color w:val="EE0000"/>
        </w:rPr>
      </w:pPr>
    </w:p>
    <w:p w14:paraId="48A941E7" w14:textId="6B60D7E3" w:rsidR="005B29A2" w:rsidRDefault="000370CD" w:rsidP="000370CD">
      <w:pPr>
        <w:spacing w:line="240" w:lineRule="auto"/>
        <w:rPr>
          <w:rFonts w:cstheme="minorHAnsi"/>
          <w:color w:val="EE0000"/>
        </w:rPr>
      </w:pPr>
      <w:r w:rsidRPr="00AC7F81">
        <w:rPr>
          <w:rFonts w:cstheme="minorHAnsi"/>
          <w:b/>
          <w:bCs/>
          <w:color w:val="EE0000"/>
          <w:u w:val="single"/>
        </w:rPr>
        <w:t>A</w:t>
      </w:r>
      <w:r w:rsidR="00746229" w:rsidRPr="00AC7F81">
        <w:rPr>
          <w:rFonts w:cstheme="minorHAnsi"/>
          <w:b/>
          <w:bCs/>
          <w:color w:val="EE0000"/>
          <w:u w:val="single"/>
        </w:rPr>
        <w:t xml:space="preserve">dult </w:t>
      </w:r>
      <w:r w:rsidRPr="00AC7F81">
        <w:rPr>
          <w:rFonts w:cstheme="minorHAnsi"/>
          <w:b/>
          <w:bCs/>
          <w:color w:val="EE0000"/>
          <w:u w:val="single"/>
        </w:rPr>
        <w:t>H</w:t>
      </w:r>
      <w:r w:rsidR="00746229" w:rsidRPr="00AC7F81">
        <w:rPr>
          <w:rFonts w:cstheme="minorHAnsi"/>
          <w:b/>
          <w:bCs/>
          <w:color w:val="EE0000"/>
          <w:u w:val="single"/>
        </w:rPr>
        <w:t>T</w:t>
      </w:r>
      <w:r w:rsidRPr="00AC7F81">
        <w:rPr>
          <w:rFonts w:cstheme="minorHAnsi"/>
          <w:b/>
          <w:bCs/>
          <w:color w:val="EE0000"/>
          <w:u w:val="single"/>
        </w:rPr>
        <w:t xml:space="preserve">W </w:t>
      </w:r>
      <w:r w:rsidRPr="00AC7F81">
        <w:rPr>
          <w:rFonts w:cstheme="minorHAnsi"/>
          <w:b/>
          <w:bCs/>
          <w:u w:val="single"/>
        </w:rPr>
        <w:t>Court Rules</w:t>
      </w:r>
    </w:p>
    <w:p w14:paraId="79A53055" w14:textId="3884771E" w:rsidR="000370CD" w:rsidRPr="005B29A2" w:rsidRDefault="000370CD" w:rsidP="000370CD">
      <w:pPr>
        <w:spacing w:line="240" w:lineRule="auto"/>
        <w:rPr>
          <w:rFonts w:cstheme="minorHAnsi"/>
          <w:color w:val="EE0000"/>
        </w:rPr>
      </w:pPr>
      <w:r w:rsidRPr="00F663E1">
        <w:rPr>
          <w:rFonts w:cstheme="minorHAnsi"/>
          <w:b/>
          <w:bCs/>
        </w:rPr>
        <w:t>Participant</w:t>
      </w:r>
      <w:r w:rsidR="00074A73">
        <w:rPr>
          <w:rFonts w:cstheme="minorHAnsi"/>
          <w:b/>
          <w:bCs/>
        </w:rPr>
        <w:t>s</w:t>
      </w:r>
      <w:r w:rsidRPr="00F663E1">
        <w:rPr>
          <w:rFonts w:cstheme="minorHAnsi"/>
          <w:b/>
          <w:bCs/>
        </w:rPr>
        <w:t xml:space="preserve"> must appear in Court before the AHWP Judge every </w:t>
      </w:r>
      <w:r w:rsidR="00662B10" w:rsidRPr="00F663E1">
        <w:rPr>
          <w:rFonts w:cstheme="minorHAnsi"/>
          <w:b/>
          <w:bCs/>
        </w:rPr>
        <w:t>Wednesday</w:t>
      </w:r>
      <w:r w:rsidRPr="00F663E1">
        <w:rPr>
          <w:rFonts w:cstheme="minorHAnsi"/>
          <w:b/>
          <w:bCs/>
        </w:rPr>
        <w:t xml:space="preserve"> at 3:00 P.M</w:t>
      </w:r>
      <w:r w:rsidRPr="00EC0BB7">
        <w:rPr>
          <w:rFonts w:cstheme="minorHAnsi"/>
        </w:rPr>
        <w:t>.</w:t>
      </w:r>
      <w:r w:rsidR="00B041C4">
        <w:rPr>
          <w:rFonts w:cstheme="minorHAnsi"/>
        </w:rPr>
        <w:t xml:space="preserve"> </w:t>
      </w:r>
      <w:r w:rsidR="001B72F6">
        <w:rPr>
          <w:rFonts w:cstheme="minorHAnsi"/>
          <w:color w:val="EE0000"/>
        </w:rPr>
        <w:t>o</w:t>
      </w:r>
      <w:r w:rsidR="002D052C">
        <w:rPr>
          <w:rFonts w:cstheme="minorHAnsi"/>
          <w:color w:val="EE0000"/>
        </w:rPr>
        <w:t xml:space="preserve">r </w:t>
      </w:r>
      <w:r w:rsidR="00D93D17">
        <w:rPr>
          <w:rFonts w:cstheme="minorHAnsi"/>
          <w:color w:val="EE0000"/>
        </w:rPr>
        <w:t>unles</w:t>
      </w:r>
      <w:r w:rsidR="002D052C">
        <w:rPr>
          <w:rFonts w:cstheme="minorHAnsi"/>
          <w:color w:val="EE0000"/>
        </w:rPr>
        <w:t>s otherwise noted</w:t>
      </w:r>
      <w:r w:rsidR="001B72F6">
        <w:rPr>
          <w:rFonts w:cstheme="minorHAnsi"/>
          <w:color w:val="EE0000"/>
        </w:rPr>
        <w:t xml:space="preserve"> at the discretion of the Judge or tea</w:t>
      </w:r>
      <w:r w:rsidR="00D93D17">
        <w:rPr>
          <w:rFonts w:cstheme="minorHAnsi"/>
          <w:color w:val="EE0000"/>
        </w:rPr>
        <w:t>m members.</w:t>
      </w:r>
      <w:r w:rsidR="002D052C">
        <w:rPr>
          <w:rFonts w:cstheme="minorHAnsi"/>
          <w:color w:val="EE0000"/>
        </w:rPr>
        <w:t xml:space="preserve"> Court is </w:t>
      </w:r>
      <w:r w:rsidR="00036813">
        <w:rPr>
          <w:rFonts w:cstheme="minorHAnsi"/>
          <w:color w:val="EE0000"/>
        </w:rPr>
        <w:t>being held</w:t>
      </w:r>
      <w:r w:rsidRPr="00EC0BB7">
        <w:rPr>
          <w:rFonts w:cstheme="minorHAnsi"/>
        </w:rPr>
        <w:t xml:space="preserve"> to discuss participant progress in the Program.</w:t>
      </w:r>
      <w:r w:rsidR="00232A7D">
        <w:rPr>
          <w:rFonts w:cstheme="minorHAnsi"/>
        </w:rPr>
        <w:t xml:space="preserve"> </w:t>
      </w:r>
      <w:r w:rsidR="00232A7D">
        <w:rPr>
          <w:rFonts w:cstheme="minorHAnsi"/>
          <w:b/>
          <w:bCs/>
        </w:rPr>
        <w:t>The</w:t>
      </w:r>
      <w:r w:rsidRPr="00EC0BB7">
        <w:rPr>
          <w:rFonts w:cstheme="minorHAnsi"/>
        </w:rPr>
        <w:t xml:space="preserve"> </w:t>
      </w:r>
      <w:r w:rsidR="00036813">
        <w:rPr>
          <w:rFonts w:cstheme="minorHAnsi"/>
        </w:rPr>
        <w:t>p</w:t>
      </w:r>
      <w:r w:rsidRPr="00F663E1">
        <w:rPr>
          <w:rFonts w:cstheme="minorHAnsi"/>
          <w:b/>
          <w:bCs/>
        </w:rPr>
        <w:t>articipant is not excused from attending weekly court hearing</w:t>
      </w:r>
      <w:r w:rsidR="00B21C16">
        <w:rPr>
          <w:rFonts w:cstheme="minorHAnsi"/>
          <w:b/>
          <w:bCs/>
        </w:rPr>
        <w:t>s</w:t>
      </w:r>
      <w:r w:rsidRPr="00F663E1">
        <w:rPr>
          <w:rFonts w:cstheme="minorHAnsi"/>
          <w:b/>
          <w:bCs/>
        </w:rPr>
        <w:t>.</w:t>
      </w:r>
      <w:r w:rsidRPr="00EC0BB7">
        <w:rPr>
          <w:rFonts w:cstheme="minorHAnsi"/>
        </w:rPr>
        <w:t xml:space="preserve"> </w:t>
      </w:r>
      <w:r w:rsidRPr="00EC0BB7">
        <w:rPr>
          <w:rFonts w:cstheme="minorHAnsi"/>
          <w:b/>
          <w:bCs/>
        </w:rPr>
        <w:t xml:space="preserve">ONLY IN EMERGENCIES AND </w:t>
      </w:r>
      <w:r w:rsidRPr="0082523F">
        <w:rPr>
          <w:rFonts w:cstheme="minorHAnsi"/>
          <w:b/>
          <w:bCs/>
          <w:color w:val="EE0000"/>
        </w:rPr>
        <w:t xml:space="preserve">PRIOR </w:t>
      </w:r>
      <w:r w:rsidRPr="00EC0BB7">
        <w:rPr>
          <w:rFonts w:cstheme="minorHAnsi"/>
          <w:b/>
          <w:bCs/>
        </w:rPr>
        <w:t xml:space="preserve">APPROVAL FROM THE JUDGE </w:t>
      </w:r>
      <w:r w:rsidRPr="002E2725">
        <w:rPr>
          <w:rFonts w:cstheme="minorHAnsi"/>
          <w:b/>
          <w:bCs/>
          <w:color w:val="EE0000"/>
        </w:rPr>
        <w:t>CAN A PARTICIPANT BE EXCUSED FROM DRUG COURT.</w:t>
      </w:r>
      <w:r w:rsidRPr="00A6044A">
        <w:rPr>
          <w:rFonts w:cstheme="minorHAnsi"/>
          <w:b/>
          <w:bCs/>
        </w:rPr>
        <w:t xml:space="preserve"> DRUG COURT IS MANDATORY.</w:t>
      </w:r>
      <w:r w:rsidRPr="00A6044A">
        <w:rPr>
          <w:rFonts w:cstheme="minorHAnsi"/>
        </w:rPr>
        <w:t xml:space="preserve"> </w:t>
      </w:r>
      <w:r w:rsidR="002E2725" w:rsidRPr="00EC0BB7">
        <w:rPr>
          <w:rFonts w:cstheme="minorHAnsi"/>
        </w:rPr>
        <w:t>Participants</w:t>
      </w:r>
      <w:r w:rsidRPr="00EC0BB7">
        <w:rPr>
          <w:rFonts w:cstheme="minorHAnsi"/>
        </w:rPr>
        <w:t xml:space="preserve"> must remain in court until the Judge dismisses </w:t>
      </w:r>
      <w:r w:rsidR="002E2725">
        <w:rPr>
          <w:rFonts w:cstheme="minorHAnsi"/>
        </w:rPr>
        <w:t>them f</w:t>
      </w:r>
      <w:r w:rsidRPr="00EC0BB7">
        <w:rPr>
          <w:rFonts w:cstheme="minorHAnsi"/>
        </w:rPr>
        <w:t>rom court.</w:t>
      </w:r>
    </w:p>
    <w:p w14:paraId="50D242B0" w14:textId="77777777" w:rsidR="00094A44" w:rsidRDefault="000370CD" w:rsidP="00F663E1">
      <w:pPr>
        <w:spacing w:line="240" w:lineRule="auto"/>
        <w:rPr>
          <w:rFonts w:cstheme="minorHAnsi"/>
          <w:color w:val="EE0000"/>
        </w:rPr>
      </w:pPr>
      <w:r w:rsidRPr="00EC0BB7">
        <w:rPr>
          <w:rFonts w:cstheme="minorHAnsi"/>
        </w:rPr>
        <w:t xml:space="preserve">No electronic devices (including cellphones, iPad, etc.) are allowed in the courtroom during court. </w:t>
      </w:r>
      <w:r w:rsidR="002E2725" w:rsidRPr="00A6044A">
        <w:rPr>
          <w:rFonts w:cstheme="minorHAnsi"/>
          <w:color w:val="EE0000"/>
        </w:rPr>
        <w:t>Food and drinks are also prohibited from the court room</w:t>
      </w:r>
      <w:r w:rsidR="002E2725">
        <w:rPr>
          <w:rFonts w:cstheme="minorHAnsi"/>
        </w:rPr>
        <w:t xml:space="preserve">. </w:t>
      </w:r>
      <w:r w:rsidRPr="00EC0BB7">
        <w:rPr>
          <w:rFonts w:cstheme="minorHAnsi"/>
        </w:rPr>
        <w:t>Appropriate dress/clothing only</w:t>
      </w:r>
      <w:r w:rsidR="00826DCA">
        <w:rPr>
          <w:rFonts w:cstheme="minorHAnsi"/>
          <w:color w:val="EE0000"/>
        </w:rPr>
        <w:t xml:space="preserve"> </w:t>
      </w:r>
      <w:r w:rsidR="00EA3518">
        <w:rPr>
          <w:rFonts w:cstheme="minorHAnsi"/>
          <w:color w:val="EE0000"/>
        </w:rPr>
        <w:t>no open toed sandals,</w:t>
      </w:r>
      <w:r w:rsidR="00DE3F1A">
        <w:rPr>
          <w:rFonts w:cstheme="minorHAnsi"/>
          <w:color w:val="EE0000"/>
        </w:rPr>
        <w:t xml:space="preserve"> skirts must be down to the knees, sweats are not tolerated</w:t>
      </w:r>
      <w:r w:rsidR="00BB5E83">
        <w:rPr>
          <w:rFonts w:cstheme="minorHAnsi"/>
          <w:color w:val="EE0000"/>
        </w:rPr>
        <w:t xml:space="preserve"> </w:t>
      </w:r>
      <w:r w:rsidR="00A17B79">
        <w:rPr>
          <w:rFonts w:cstheme="minorHAnsi"/>
          <w:color w:val="EE0000"/>
        </w:rPr>
        <w:t>or</w:t>
      </w:r>
      <w:r w:rsidRPr="00EC0BB7">
        <w:rPr>
          <w:rFonts w:cstheme="minorHAnsi"/>
        </w:rPr>
        <w:t xml:space="preserve"> allowed in courtroom. Vulgar, inappropriate language, actions, threats, fighting will not be </w:t>
      </w:r>
      <w:r w:rsidR="0082523F">
        <w:rPr>
          <w:rFonts w:cstheme="minorHAnsi"/>
        </w:rPr>
        <w:t>tolerated</w:t>
      </w:r>
      <w:r w:rsidR="003D51AB">
        <w:rPr>
          <w:rFonts w:cstheme="minorHAnsi"/>
        </w:rPr>
        <w:t xml:space="preserve">. </w:t>
      </w:r>
      <w:r w:rsidRPr="00F663E1">
        <w:rPr>
          <w:rFonts w:cstheme="minorHAnsi"/>
          <w:b/>
          <w:bCs/>
        </w:rPr>
        <w:t>LACK OF TRANSPORTATION IS NOT EXCUSED OR ACCEPTED</w:t>
      </w:r>
      <w:r w:rsidR="00F663E1">
        <w:rPr>
          <w:rFonts w:cstheme="minorHAnsi"/>
          <w:b/>
          <w:bCs/>
        </w:rPr>
        <w:t>!</w:t>
      </w:r>
      <w:r w:rsidR="0082523F" w:rsidRPr="00F663E1">
        <w:rPr>
          <w:rFonts w:cstheme="minorHAnsi"/>
        </w:rPr>
        <w:t xml:space="preserve"> (</w:t>
      </w:r>
      <w:r w:rsidR="0082523F" w:rsidRPr="0082523F">
        <w:rPr>
          <w:rFonts w:cstheme="minorHAnsi"/>
          <w:color w:val="EE0000"/>
        </w:rPr>
        <w:t xml:space="preserve">ONLY </w:t>
      </w:r>
      <w:r w:rsidR="002E2725">
        <w:rPr>
          <w:rFonts w:cstheme="minorHAnsi"/>
          <w:color w:val="EE0000"/>
        </w:rPr>
        <w:t xml:space="preserve">UNDER </w:t>
      </w:r>
      <w:r w:rsidR="0082523F" w:rsidRPr="0082523F">
        <w:rPr>
          <w:rFonts w:cstheme="minorHAnsi"/>
          <w:color w:val="EE0000"/>
        </w:rPr>
        <w:t xml:space="preserve">CERTAIN CIRCUMSTANCES </w:t>
      </w:r>
      <w:r w:rsidR="002E2725">
        <w:rPr>
          <w:rFonts w:cstheme="minorHAnsi"/>
          <w:color w:val="EE0000"/>
        </w:rPr>
        <w:t xml:space="preserve">CAN THIS BE </w:t>
      </w:r>
      <w:r w:rsidR="0082523F" w:rsidRPr="0082523F">
        <w:rPr>
          <w:rFonts w:cstheme="minorHAnsi"/>
          <w:color w:val="EE0000"/>
        </w:rPr>
        <w:t>APPROVED BY ADULT HTW STAFF</w:t>
      </w:r>
      <w:r w:rsidR="003D51AB">
        <w:rPr>
          <w:rFonts w:cstheme="minorHAnsi"/>
          <w:color w:val="EE0000"/>
        </w:rPr>
        <w:t xml:space="preserve"> </w:t>
      </w:r>
      <w:r w:rsidR="00F663E1">
        <w:rPr>
          <w:rFonts w:cstheme="minorHAnsi"/>
          <w:color w:val="EE0000"/>
        </w:rPr>
        <w:t>OR TEAM MEMBERS</w:t>
      </w:r>
      <w:r w:rsidR="0082523F" w:rsidRPr="0082523F">
        <w:rPr>
          <w:rFonts w:cstheme="minorHAnsi"/>
          <w:color w:val="EE0000"/>
        </w:rPr>
        <w:t>).</w:t>
      </w:r>
    </w:p>
    <w:p w14:paraId="3895BE47" w14:textId="3D03AB5F" w:rsidR="000370CD" w:rsidRPr="00094A44" w:rsidRDefault="000370CD" w:rsidP="00F663E1">
      <w:pPr>
        <w:spacing w:line="240" w:lineRule="auto"/>
        <w:rPr>
          <w:rFonts w:cstheme="minorHAnsi"/>
          <w:color w:val="EE0000"/>
        </w:rPr>
      </w:pPr>
      <w:r w:rsidRPr="00F663E1">
        <w:rPr>
          <w:rFonts w:cstheme="minorHAnsi"/>
          <w:b/>
          <w:bCs/>
          <w:sz w:val="24"/>
          <w:szCs w:val="24"/>
          <w:u w:val="single"/>
        </w:rPr>
        <w:lastRenderedPageBreak/>
        <w:t>Incentives</w:t>
      </w:r>
      <w:r w:rsidR="00F663E1">
        <w:rPr>
          <w:rFonts w:cstheme="minorHAnsi"/>
          <w:b/>
          <w:bCs/>
          <w:sz w:val="24"/>
          <w:szCs w:val="24"/>
          <w:u w:val="single"/>
        </w:rPr>
        <w:t>:</w:t>
      </w:r>
    </w:p>
    <w:p w14:paraId="401F1F96" w14:textId="0801F975" w:rsidR="005C1EBE" w:rsidRPr="005B29A2" w:rsidRDefault="000370CD" w:rsidP="005B29A2">
      <w:pPr>
        <w:spacing w:line="240" w:lineRule="auto"/>
        <w:rPr>
          <w:rFonts w:cstheme="minorHAnsi"/>
        </w:rPr>
      </w:pPr>
      <w:r w:rsidRPr="00EC0BB7">
        <w:rPr>
          <w:rFonts w:cstheme="minorHAnsi"/>
        </w:rPr>
        <w:t>Incentives are responses to compliance, perceived as a positive by the receiver.</w:t>
      </w:r>
      <w:r w:rsidR="007C6C05" w:rsidRPr="00EC0BB7">
        <w:rPr>
          <w:rFonts w:cstheme="minorHAnsi"/>
        </w:rPr>
        <w:t xml:space="preserve"> The AHWP Judge will reward participants with incentives for complying with program requirements </w:t>
      </w:r>
      <w:r w:rsidR="00B61563" w:rsidRPr="00EC0BB7">
        <w:rPr>
          <w:rFonts w:cstheme="minorHAnsi"/>
        </w:rPr>
        <w:t>based on</w:t>
      </w:r>
      <w:r w:rsidR="007C6C05" w:rsidRPr="00EC0BB7">
        <w:rPr>
          <w:rFonts w:cstheme="minorHAnsi"/>
        </w:rPr>
        <w:t xml:space="preserve"> their discretion and recommendations from the AHWP team</w:t>
      </w:r>
      <w:r w:rsidR="007C6C05" w:rsidRPr="002E2725">
        <w:rPr>
          <w:rFonts w:cstheme="minorHAnsi"/>
          <w:color w:val="EE0000"/>
        </w:rPr>
        <w:t xml:space="preserve">. </w:t>
      </w:r>
      <w:r w:rsidR="00CF5FEA" w:rsidRPr="002E2725">
        <w:rPr>
          <w:rFonts w:cstheme="minorHAnsi"/>
          <w:color w:val="EE0000"/>
        </w:rPr>
        <w:t>Attendance and participation</w:t>
      </w:r>
      <w:r w:rsidR="002E2725">
        <w:rPr>
          <w:rFonts w:cstheme="minorHAnsi"/>
          <w:color w:val="EE0000"/>
        </w:rPr>
        <w:t xml:space="preserve"> is crucial</w:t>
      </w:r>
      <w:r w:rsidR="00CF5FEA" w:rsidRPr="002E2725">
        <w:rPr>
          <w:rFonts w:cstheme="minorHAnsi"/>
          <w:color w:val="EE0000"/>
        </w:rPr>
        <w:t xml:space="preserve"> in your recovery </w:t>
      </w:r>
      <w:r w:rsidR="002E2725">
        <w:rPr>
          <w:rFonts w:cstheme="minorHAnsi"/>
          <w:color w:val="EE0000"/>
        </w:rPr>
        <w:t xml:space="preserve">and </w:t>
      </w:r>
      <w:r w:rsidR="00CF5FEA" w:rsidRPr="002E2725">
        <w:rPr>
          <w:rFonts w:cstheme="minorHAnsi"/>
          <w:color w:val="EE0000"/>
        </w:rPr>
        <w:t>is required.</w:t>
      </w:r>
      <w:r w:rsidR="00CF5FEA">
        <w:rPr>
          <w:rFonts w:cstheme="minorHAnsi"/>
        </w:rPr>
        <w:t xml:space="preserve"> </w:t>
      </w:r>
      <w:r w:rsidR="007C6C05" w:rsidRPr="00EC0BB7">
        <w:rPr>
          <w:rFonts w:cstheme="minorHAnsi"/>
        </w:rPr>
        <w:t>Incentives may include any of the followin</w:t>
      </w:r>
      <w:r w:rsidR="005B29A2">
        <w:rPr>
          <w:rFonts w:cstheme="minorHAnsi"/>
        </w:rPr>
        <w:t>g:</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2982"/>
        <w:gridCol w:w="2824"/>
        <w:gridCol w:w="2824"/>
      </w:tblGrid>
      <w:tr w:rsidR="00531D12" w:rsidRPr="00C5369F" w14:paraId="00D18F74" w14:textId="77777777" w:rsidTr="00531D12">
        <w:tc>
          <w:tcPr>
            <w:tcW w:w="2982" w:type="dxa"/>
            <w:shd w:val="clear" w:color="auto" w:fill="EE0000"/>
          </w:tcPr>
          <w:p w14:paraId="45F0E525" w14:textId="77777777" w:rsidR="00531D12" w:rsidRPr="00C5369F" w:rsidRDefault="00531D12" w:rsidP="00531D12">
            <w:pPr>
              <w:pStyle w:val="ListParagraph"/>
              <w:ind w:left="0"/>
              <w:rPr>
                <w:rFonts w:cstheme="minorHAnsi"/>
                <w:b/>
                <w:bCs/>
              </w:rPr>
            </w:pPr>
            <w:r w:rsidRPr="00C5369F">
              <w:rPr>
                <w:rFonts w:cstheme="minorHAnsi"/>
                <w:b/>
                <w:bCs/>
              </w:rPr>
              <w:t xml:space="preserve">Lower-Level Incentives </w:t>
            </w:r>
          </w:p>
          <w:p w14:paraId="45939202" w14:textId="77777777" w:rsidR="00531D12" w:rsidRPr="00C5369F" w:rsidRDefault="00531D12" w:rsidP="00531D12">
            <w:pPr>
              <w:pStyle w:val="ListParagraph"/>
              <w:ind w:left="0"/>
              <w:rPr>
                <w:rFonts w:cstheme="minorHAnsi"/>
              </w:rPr>
            </w:pPr>
          </w:p>
        </w:tc>
        <w:tc>
          <w:tcPr>
            <w:tcW w:w="2824" w:type="dxa"/>
            <w:shd w:val="clear" w:color="auto" w:fill="FFC000"/>
          </w:tcPr>
          <w:p w14:paraId="49554133" w14:textId="77777777" w:rsidR="00531D12" w:rsidRPr="00C5369F" w:rsidRDefault="00531D12" w:rsidP="00531D12">
            <w:pPr>
              <w:pStyle w:val="ListParagraph"/>
              <w:ind w:left="0"/>
              <w:rPr>
                <w:rFonts w:cstheme="minorHAnsi"/>
                <w:b/>
                <w:bCs/>
              </w:rPr>
            </w:pPr>
            <w:r w:rsidRPr="00C5369F">
              <w:rPr>
                <w:rFonts w:cstheme="minorHAnsi"/>
                <w:b/>
                <w:bCs/>
              </w:rPr>
              <w:t>Mid-Level Incentives</w:t>
            </w:r>
          </w:p>
        </w:tc>
        <w:tc>
          <w:tcPr>
            <w:tcW w:w="2824" w:type="dxa"/>
            <w:shd w:val="clear" w:color="auto" w:fill="00B050"/>
          </w:tcPr>
          <w:p w14:paraId="66B31FA3" w14:textId="77777777" w:rsidR="00531D12" w:rsidRPr="00C5369F" w:rsidRDefault="00531D12" w:rsidP="00531D12">
            <w:pPr>
              <w:pStyle w:val="ListParagraph"/>
              <w:ind w:left="0"/>
              <w:rPr>
                <w:rFonts w:cstheme="minorHAnsi"/>
                <w:b/>
                <w:bCs/>
              </w:rPr>
            </w:pPr>
            <w:r w:rsidRPr="00C5369F">
              <w:rPr>
                <w:rFonts w:cstheme="minorHAnsi"/>
                <w:b/>
                <w:bCs/>
              </w:rPr>
              <w:t>High-Level Incentives</w:t>
            </w:r>
          </w:p>
        </w:tc>
      </w:tr>
      <w:tr w:rsidR="00531D12" w:rsidRPr="00C5369F" w14:paraId="20CE8822" w14:textId="77777777" w:rsidTr="00531D12">
        <w:tc>
          <w:tcPr>
            <w:tcW w:w="2982" w:type="dxa"/>
          </w:tcPr>
          <w:p w14:paraId="02790373" w14:textId="77777777" w:rsidR="00531D12" w:rsidRPr="00C5369F" w:rsidRDefault="00531D12" w:rsidP="00531D12">
            <w:pPr>
              <w:pStyle w:val="ListParagraph"/>
              <w:ind w:left="0"/>
              <w:rPr>
                <w:rFonts w:cstheme="minorHAnsi"/>
              </w:rPr>
            </w:pPr>
            <w:r w:rsidRPr="00C5369F">
              <w:rPr>
                <w:rFonts w:cstheme="minorHAnsi"/>
              </w:rPr>
              <w:t>Verbal Praise</w:t>
            </w:r>
          </w:p>
          <w:p w14:paraId="77860FFE" w14:textId="77777777" w:rsidR="00531D12" w:rsidRPr="00C5369F" w:rsidRDefault="00531D12" w:rsidP="00531D12">
            <w:pPr>
              <w:pStyle w:val="ListParagraph"/>
              <w:ind w:left="0"/>
              <w:rPr>
                <w:rFonts w:cstheme="minorHAnsi"/>
              </w:rPr>
            </w:pPr>
          </w:p>
        </w:tc>
        <w:tc>
          <w:tcPr>
            <w:tcW w:w="2824" w:type="dxa"/>
          </w:tcPr>
          <w:p w14:paraId="6D2077F8" w14:textId="77777777" w:rsidR="00531D12" w:rsidRPr="00C5369F" w:rsidRDefault="00531D12" w:rsidP="00531D12">
            <w:pPr>
              <w:pStyle w:val="ListParagraph"/>
              <w:ind w:left="0"/>
              <w:rPr>
                <w:rFonts w:cstheme="minorHAnsi"/>
              </w:rPr>
            </w:pPr>
            <w:r w:rsidRPr="00C5369F">
              <w:rPr>
                <w:rFonts w:cstheme="minorHAnsi"/>
              </w:rPr>
              <w:t>Reduced Supervision</w:t>
            </w:r>
          </w:p>
        </w:tc>
        <w:tc>
          <w:tcPr>
            <w:tcW w:w="2824" w:type="dxa"/>
          </w:tcPr>
          <w:p w14:paraId="11A75DF5" w14:textId="77777777" w:rsidR="00531D12" w:rsidRPr="00C5369F" w:rsidRDefault="00531D12" w:rsidP="00531D12">
            <w:pPr>
              <w:pStyle w:val="ListParagraph"/>
              <w:ind w:left="0"/>
              <w:rPr>
                <w:rFonts w:cstheme="minorHAnsi"/>
              </w:rPr>
            </w:pPr>
            <w:r w:rsidRPr="00C5369F">
              <w:rPr>
                <w:rFonts w:cstheme="minorHAnsi"/>
              </w:rPr>
              <w:t xml:space="preserve">Day Trips </w:t>
            </w:r>
          </w:p>
          <w:p w14:paraId="5CCC3307" w14:textId="77777777" w:rsidR="00531D12" w:rsidRPr="00C5369F" w:rsidRDefault="00531D12" w:rsidP="00531D12">
            <w:pPr>
              <w:pStyle w:val="ListParagraph"/>
              <w:ind w:left="0"/>
              <w:rPr>
                <w:rFonts w:cstheme="minorHAnsi"/>
              </w:rPr>
            </w:pPr>
            <w:r w:rsidRPr="00C5369F">
              <w:rPr>
                <w:rFonts w:cstheme="minorHAnsi"/>
              </w:rPr>
              <w:t>Example: Great Falls for Shopping</w:t>
            </w:r>
          </w:p>
        </w:tc>
      </w:tr>
      <w:tr w:rsidR="00531D12" w:rsidRPr="00C5369F" w14:paraId="4E7C89FE" w14:textId="77777777" w:rsidTr="00531D12">
        <w:tc>
          <w:tcPr>
            <w:tcW w:w="2982" w:type="dxa"/>
          </w:tcPr>
          <w:p w14:paraId="2E494C1B" w14:textId="77777777" w:rsidR="00531D12" w:rsidRPr="00C5369F" w:rsidRDefault="00531D12" w:rsidP="00531D12">
            <w:pPr>
              <w:pStyle w:val="ListParagraph"/>
              <w:ind w:left="0"/>
              <w:rPr>
                <w:rFonts w:cstheme="minorHAnsi"/>
              </w:rPr>
            </w:pPr>
            <w:r w:rsidRPr="00C5369F">
              <w:rPr>
                <w:rFonts w:cstheme="minorHAnsi"/>
              </w:rPr>
              <w:t xml:space="preserve">Small Tangible Rewards </w:t>
            </w:r>
          </w:p>
          <w:p w14:paraId="4CF973C9" w14:textId="77777777" w:rsidR="00531D12" w:rsidRPr="00C5369F" w:rsidRDefault="00531D12" w:rsidP="00531D12">
            <w:pPr>
              <w:pStyle w:val="ListParagraph"/>
              <w:ind w:left="0"/>
              <w:rPr>
                <w:rFonts w:cstheme="minorHAnsi"/>
              </w:rPr>
            </w:pPr>
            <w:r w:rsidRPr="00C5369F">
              <w:rPr>
                <w:rFonts w:cstheme="minorHAnsi"/>
              </w:rPr>
              <w:t xml:space="preserve">Example: Gift Certificate/Card </w:t>
            </w:r>
          </w:p>
          <w:p w14:paraId="18DBC6E8" w14:textId="77777777" w:rsidR="00531D12" w:rsidRPr="00C5369F" w:rsidRDefault="00531D12" w:rsidP="00531D12">
            <w:pPr>
              <w:pStyle w:val="ListParagraph"/>
              <w:ind w:left="0"/>
              <w:rPr>
                <w:rFonts w:cstheme="minorHAnsi"/>
              </w:rPr>
            </w:pPr>
          </w:p>
        </w:tc>
        <w:tc>
          <w:tcPr>
            <w:tcW w:w="2824" w:type="dxa"/>
          </w:tcPr>
          <w:p w14:paraId="426A6070" w14:textId="77777777" w:rsidR="00531D12" w:rsidRPr="00C5369F" w:rsidRDefault="00531D12" w:rsidP="00531D12">
            <w:pPr>
              <w:pStyle w:val="ListParagraph"/>
              <w:ind w:left="0"/>
              <w:rPr>
                <w:rFonts w:cstheme="minorHAnsi"/>
              </w:rPr>
            </w:pPr>
            <w:r w:rsidRPr="00C5369F">
              <w:rPr>
                <w:rFonts w:cstheme="minorHAnsi"/>
              </w:rPr>
              <w:t>Reduced Community Restrictions</w:t>
            </w:r>
          </w:p>
        </w:tc>
        <w:tc>
          <w:tcPr>
            <w:tcW w:w="2824" w:type="dxa"/>
          </w:tcPr>
          <w:p w14:paraId="06027E56" w14:textId="77777777" w:rsidR="00531D12" w:rsidRPr="00C5369F" w:rsidRDefault="00531D12" w:rsidP="00531D12">
            <w:pPr>
              <w:pStyle w:val="ListParagraph"/>
              <w:ind w:left="0"/>
              <w:rPr>
                <w:rFonts w:cstheme="minorHAnsi"/>
              </w:rPr>
            </w:pPr>
            <w:r w:rsidRPr="00C5369F">
              <w:rPr>
                <w:rFonts w:cstheme="minorHAnsi"/>
              </w:rPr>
              <w:t>Travel Privileges</w:t>
            </w:r>
          </w:p>
          <w:p w14:paraId="28B54DF5" w14:textId="77777777" w:rsidR="00531D12" w:rsidRPr="00C5369F" w:rsidRDefault="00531D12" w:rsidP="00531D12">
            <w:pPr>
              <w:pStyle w:val="ListParagraph"/>
              <w:ind w:left="0"/>
              <w:rPr>
                <w:rFonts w:cstheme="minorHAnsi"/>
              </w:rPr>
            </w:pPr>
            <w:r w:rsidRPr="00C5369F">
              <w:rPr>
                <w:rFonts w:cstheme="minorHAnsi"/>
              </w:rPr>
              <w:t xml:space="preserve">Out of State Travel </w:t>
            </w:r>
          </w:p>
        </w:tc>
      </w:tr>
      <w:tr w:rsidR="00531D12" w:rsidRPr="00C5369F" w14:paraId="39605E85" w14:textId="77777777" w:rsidTr="00531D12">
        <w:tc>
          <w:tcPr>
            <w:tcW w:w="2982" w:type="dxa"/>
          </w:tcPr>
          <w:p w14:paraId="1AC6B4E2" w14:textId="77777777" w:rsidR="00531D12" w:rsidRPr="00C5369F" w:rsidRDefault="00531D12" w:rsidP="00531D12">
            <w:pPr>
              <w:pStyle w:val="ListParagraph"/>
              <w:ind w:left="0"/>
              <w:rPr>
                <w:rFonts w:cstheme="minorHAnsi"/>
              </w:rPr>
            </w:pPr>
            <w:r w:rsidRPr="00C5369F">
              <w:rPr>
                <w:rFonts w:cstheme="minorHAnsi"/>
              </w:rPr>
              <w:t>Recognition</w:t>
            </w:r>
          </w:p>
          <w:p w14:paraId="5416133F" w14:textId="77777777" w:rsidR="00531D12" w:rsidRPr="00C5369F" w:rsidRDefault="00531D12" w:rsidP="00531D12">
            <w:pPr>
              <w:pStyle w:val="ListParagraph"/>
              <w:ind w:left="0"/>
              <w:rPr>
                <w:rFonts w:cstheme="minorHAnsi"/>
              </w:rPr>
            </w:pPr>
          </w:p>
        </w:tc>
        <w:tc>
          <w:tcPr>
            <w:tcW w:w="2824" w:type="dxa"/>
          </w:tcPr>
          <w:p w14:paraId="6DED4D39" w14:textId="77777777" w:rsidR="00531D12" w:rsidRPr="00C5369F" w:rsidRDefault="00531D12" w:rsidP="00531D12">
            <w:pPr>
              <w:pStyle w:val="ListParagraph"/>
              <w:ind w:left="0"/>
              <w:rPr>
                <w:rFonts w:cstheme="minorHAnsi"/>
              </w:rPr>
            </w:pPr>
            <w:r w:rsidRPr="00C5369F">
              <w:rPr>
                <w:rFonts w:cstheme="minorHAnsi"/>
              </w:rPr>
              <w:t xml:space="preserve">Moderated Tangible </w:t>
            </w:r>
          </w:p>
          <w:p w14:paraId="43B86EC8" w14:textId="77777777" w:rsidR="00531D12" w:rsidRPr="00C5369F" w:rsidRDefault="00531D12" w:rsidP="00531D12">
            <w:pPr>
              <w:pStyle w:val="ListParagraph"/>
              <w:ind w:left="0"/>
              <w:rPr>
                <w:rFonts w:cstheme="minorHAnsi"/>
              </w:rPr>
            </w:pPr>
            <w:r w:rsidRPr="00C5369F">
              <w:rPr>
                <w:rFonts w:cstheme="minorHAnsi"/>
              </w:rPr>
              <w:t>Rewards</w:t>
            </w:r>
          </w:p>
        </w:tc>
        <w:tc>
          <w:tcPr>
            <w:tcW w:w="2824" w:type="dxa"/>
          </w:tcPr>
          <w:p w14:paraId="157EB7DD" w14:textId="77777777" w:rsidR="00531D12" w:rsidRPr="00C5369F" w:rsidRDefault="00531D12" w:rsidP="00531D12">
            <w:pPr>
              <w:pStyle w:val="ListParagraph"/>
              <w:ind w:left="0"/>
              <w:rPr>
                <w:rFonts w:cstheme="minorHAnsi"/>
              </w:rPr>
            </w:pPr>
            <w:r w:rsidRPr="00C5369F">
              <w:rPr>
                <w:rFonts w:cstheme="minorHAnsi"/>
              </w:rPr>
              <w:t>Representative</w:t>
            </w:r>
          </w:p>
        </w:tc>
      </w:tr>
      <w:tr w:rsidR="00531D12" w:rsidRPr="00C5369F" w14:paraId="6A182A5B" w14:textId="77777777" w:rsidTr="00531D12">
        <w:tc>
          <w:tcPr>
            <w:tcW w:w="2982" w:type="dxa"/>
          </w:tcPr>
          <w:p w14:paraId="4116E7DD" w14:textId="77777777" w:rsidR="00531D12" w:rsidRPr="00C5369F" w:rsidRDefault="00531D12" w:rsidP="00531D12">
            <w:pPr>
              <w:pStyle w:val="ListParagraph"/>
              <w:ind w:left="0"/>
              <w:rPr>
                <w:rFonts w:cstheme="minorHAnsi"/>
              </w:rPr>
            </w:pPr>
            <w:r w:rsidRPr="00C5369F">
              <w:rPr>
                <w:rFonts w:cstheme="minorHAnsi"/>
              </w:rPr>
              <w:t xml:space="preserve">Symbolic Rewards </w:t>
            </w:r>
          </w:p>
          <w:p w14:paraId="26C9D111" w14:textId="77777777" w:rsidR="00531D12" w:rsidRPr="00C5369F" w:rsidRDefault="00531D12" w:rsidP="00531D12">
            <w:pPr>
              <w:pStyle w:val="ListParagraph"/>
              <w:ind w:left="0"/>
              <w:rPr>
                <w:rFonts w:cstheme="minorHAnsi"/>
              </w:rPr>
            </w:pPr>
          </w:p>
        </w:tc>
        <w:tc>
          <w:tcPr>
            <w:tcW w:w="2824" w:type="dxa"/>
          </w:tcPr>
          <w:p w14:paraId="27665377" w14:textId="77777777" w:rsidR="00531D12" w:rsidRPr="00C5369F" w:rsidRDefault="00531D12" w:rsidP="00531D12">
            <w:pPr>
              <w:pStyle w:val="ListParagraph"/>
              <w:ind w:left="0"/>
              <w:rPr>
                <w:rFonts w:cstheme="minorHAnsi"/>
              </w:rPr>
            </w:pPr>
            <w:r w:rsidRPr="00C5369F">
              <w:rPr>
                <w:rFonts w:cstheme="minorHAnsi"/>
              </w:rPr>
              <w:t>Enhanced Status</w:t>
            </w:r>
          </w:p>
        </w:tc>
        <w:tc>
          <w:tcPr>
            <w:tcW w:w="2824" w:type="dxa"/>
          </w:tcPr>
          <w:p w14:paraId="1B9CD15A" w14:textId="77777777" w:rsidR="00531D12" w:rsidRPr="00C5369F" w:rsidRDefault="00531D12" w:rsidP="00531D12">
            <w:pPr>
              <w:pStyle w:val="ListParagraph"/>
              <w:ind w:left="0"/>
              <w:rPr>
                <w:rFonts w:cstheme="minorHAnsi"/>
              </w:rPr>
            </w:pPr>
            <w:r w:rsidRPr="00C5369F">
              <w:rPr>
                <w:rFonts w:cstheme="minorHAnsi"/>
              </w:rPr>
              <w:t>Large Tangible Rewards</w:t>
            </w:r>
          </w:p>
        </w:tc>
      </w:tr>
      <w:tr w:rsidR="00531D12" w:rsidRPr="00C5369F" w14:paraId="11514647" w14:textId="77777777" w:rsidTr="00531D12">
        <w:tc>
          <w:tcPr>
            <w:tcW w:w="2982" w:type="dxa"/>
          </w:tcPr>
          <w:p w14:paraId="3C1DDBE5" w14:textId="77777777" w:rsidR="00531D12" w:rsidRPr="00C5369F" w:rsidRDefault="00531D12" w:rsidP="00531D12">
            <w:pPr>
              <w:pStyle w:val="ListParagraph"/>
              <w:ind w:left="0"/>
              <w:rPr>
                <w:rFonts w:cstheme="minorHAnsi"/>
              </w:rPr>
            </w:pPr>
            <w:r w:rsidRPr="00C5369F">
              <w:rPr>
                <w:rFonts w:cstheme="minorHAnsi"/>
              </w:rPr>
              <w:t>Posted Accomplishments</w:t>
            </w:r>
          </w:p>
          <w:p w14:paraId="6089BD2D" w14:textId="77777777" w:rsidR="00531D12" w:rsidRPr="00C5369F" w:rsidRDefault="00531D12" w:rsidP="00531D12">
            <w:pPr>
              <w:pStyle w:val="ListParagraph"/>
              <w:ind w:left="0"/>
              <w:rPr>
                <w:rFonts w:cstheme="minorHAnsi"/>
              </w:rPr>
            </w:pPr>
          </w:p>
        </w:tc>
        <w:tc>
          <w:tcPr>
            <w:tcW w:w="2824" w:type="dxa"/>
          </w:tcPr>
          <w:p w14:paraId="1F2B5126" w14:textId="77777777" w:rsidR="00531D12" w:rsidRPr="00C5369F" w:rsidRDefault="00531D12" w:rsidP="00531D12">
            <w:pPr>
              <w:pStyle w:val="ListParagraph"/>
              <w:ind w:left="0"/>
              <w:rPr>
                <w:rFonts w:cstheme="minorHAnsi"/>
              </w:rPr>
            </w:pPr>
            <w:r w:rsidRPr="00C5369F">
              <w:rPr>
                <w:rFonts w:cstheme="minorHAnsi"/>
              </w:rPr>
              <w:t>Self-Improvement Services</w:t>
            </w:r>
          </w:p>
        </w:tc>
        <w:tc>
          <w:tcPr>
            <w:tcW w:w="2824" w:type="dxa"/>
          </w:tcPr>
          <w:p w14:paraId="5BD4E490" w14:textId="77777777" w:rsidR="00531D12" w:rsidRPr="00C5369F" w:rsidRDefault="00531D12" w:rsidP="00531D12">
            <w:pPr>
              <w:pStyle w:val="ListParagraph"/>
              <w:ind w:left="0"/>
              <w:rPr>
                <w:rFonts w:cstheme="minorHAnsi"/>
              </w:rPr>
            </w:pPr>
            <w:r w:rsidRPr="00C5369F">
              <w:rPr>
                <w:rFonts w:cstheme="minorHAnsi"/>
              </w:rPr>
              <w:t>Legal Incentives</w:t>
            </w:r>
          </w:p>
        </w:tc>
      </w:tr>
      <w:tr w:rsidR="00531D12" w:rsidRPr="00C5369F" w14:paraId="7DA536F6" w14:textId="77777777" w:rsidTr="00531D12">
        <w:tc>
          <w:tcPr>
            <w:tcW w:w="2982" w:type="dxa"/>
          </w:tcPr>
          <w:p w14:paraId="7601BCB9" w14:textId="77777777" w:rsidR="00531D12" w:rsidRPr="00C5369F" w:rsidRDefault="00531D12" w:rsidP="00531D12">
            <w:pPr>
              <w:pStyle w:val="ListParagraph"/>
              <w:ind w:left="0"/>
              <w:rPr>
                <w:rFonts w:cstheme="minorHAnsi"/>
              </w:rPr>
            </w:pPr>
            <w:r w:rsidRPr="00C5369F">
              <w:rPr>
                <w:rFonts w:cstheme="minorHAnsi"/>
              </w:rPr>
              <w:t>Attending HTW Court During 1</w:t>
            </w:r>
            <w:r w:rsidRPr="00C5369F">
              <w:rPr>
                <w:rFonts w:cstheme="minorHAnsi"/>
                <w:vertAlign w:val="superscript"/>
              </w:rPr>
              <w:t>st</w:t>
            </w:r>
            <w:r w:rsidRPr="00C5369F">
              <w:rPr>
                <w:rFonts w:cstheme="minorHAnsi"/>
              </w:rPr>
              <w:t xml:space="preserve"> 2 weeks after release</w:t>
            </w:r>
          </w:p>
          <w:p w14:paraId="3BB2087B" w14:textId="77777777" w:rsidR="00531D12" w:rsidRPr="00C5369F" w:rsidRDefault="00531D12" w:rsidP="00531D12">
            <w:pPr>
              <w:pStyle w:val="ListParagraph"/>
              <w:ind w:left="0"/>
              <w:rPr>
                <w:rFonts w:cstheme="minorHAnsi"/>
              </w:rPr>
            </w:pPr>
          </w:p>
        </w:tc>
        <w:tc>
          <w:tcPr>
            <w:tcW w:w="2824" w:type="dxa"/>
          </w:tcPr>
          <w:p w14:paraId="37FC3984" w14:textId="77777777" w:rsidR="00531D12" w:rsidRPr="00C5369F" w:rsidRDefault="00531D12" w:rsidP="00531D12">
            <w:pPr>
              <w:pStyle w:val="ListParagraph"/>
              <w:ind w:left="0"/>
              <w:rPr>
                <w:rFonts w:cstheme="minorHAnsi"/>
              </w:rPr>
            </w:pPr>
            <w:r w:rsidRPr="00C5369F">
              <w:rPr>
                <w:rFonts w:cstheme="minorHAnsi"/>
              </w:rPr>
              <w:t>Attending every HTW Court during 1</w:t>
            </w:r>
            <w:r w:rsidRPr="00C5369F">
              <w:rPr>
                <w:rFonts w:cstheme="minorHAnsi"/>
                <w:vertAlign w:val="superscript"/>
              </w:rPr>
              <w:t>st</w:t>
            </w:r>
            <w:r w:rsidRPr="00C5369F">
              <w:rPr>
                <w:rFonts w:cstheme="minorHAnsi"/>
              </w:rPr>
              <w:t xml:space="preserve"> 3 months</w:t>
            </w:r>
          </w:p>
        </w:tc>
        <w:tc>
          <w:tcPr>
            <w:tcW w:w="2824" w:type="dxa"/>
          </w:tcPr>
          <w:p w14:paraId="623746D5" w14:textId="77777777" w:rsidR="00531D12" w:rsidRPr="00C5369F" w:rsidRDefault="00531D12" w:rsidP="00531D12">
            <w:pPr>
              <w:pStyle w:val="ListParagraph"/>
              <w:ind w:left="0"/>
              <w:rPr>
                <w:rFonts w:cstheme="minorHAnsi"/>
              </w:rPr>
            </w:pPr>
            <w:r w:rsidRPr="00C5369F">
              <w:rPr>
                <w:rFonts w:cstheme="minorHAnsi"/>
              </w:rPr>
              <w:t>Never missed HTW Court beginning to graduation</w:t>
            </w:r>
          </w:p>
        </w:tc>
      </w:tr>
      <w:tr w:rsidR="00531D12" w:rsidRPr="00C5369F" w14:paraId="2CF2912C" w14:textId="77777777" w:rsidTr="00531D12">
        <w:tc>
          <w:tcPr>
            <w:tcW w:w="2982" w:type="dxa"/>
          </w:tcPr>
          <w:p w14:paraId="463A768D" w14:textId="77777777" w:rsidR="00531D12" w:rsidRPr="00C5369F" w:rsidRDefault="00531D12" w:rsidP="00531D12">
            <w:pPr>
              <w:pStyle w:val="ListParagraph"/>
              <w:ind w:left="0"/>
              <w:rPr>
                <w:rFonts w:cstheme="minorHAnsi"/>
              </w:rPr>
            </w:pPr>
            <w:r w:rsidRPr="00C5369F">
              <w:rPr>
                <w:rFonts w:cstheme="minorHAnsi"/>
              </w:rPr>
              <w:t>Making Arrangements for all appointments during 1</w:t>
            </w:r>
            <w:r w:rsidRPr="00C5369F">
              <w:rPr>
                <w:rFonts w:cstheme="minorHAnsi"/>
                <w:vertAlign w:val="superscript"/>
              </w:rPr>
              <w:t>st</w:t>
            </w:r>
            <w:r w:rsidRPr="00C5369F">
              <w:rPr>
                <w:rFonts w:cstheme="minorHAnsi"/>
              </w:rPr>
              <w:t xml:space="preserve"> week after release</w:t>
            </w:r>
          </w:p>
          <w:p w14:paraId="4BE2CA60" w14:textId="77777777" w:rsidR="00531D12" w:rsidRPr="00C5369F" w:rsidRDefault="00531D12" w:rsidP="00531D12">
            <w:pPr>
              <w:pStyle w:val="ListParagraph"/>
              <w:ind w:left="0"/>
              <w:rPr>
                <w:rFonts w:cstheme="minorHAnsi"/>
              </w:rPr>
            </w:pPr>
          </w:p>
        </w:tc>
        <w:tc>
          <w:tcPr>
            <w:tcW w:w="2824" w:type="dxa"/>
          </w:tcPr>
          <w:p w14:paraId="567AA5D5" w14:textId="77777777" w:rsidR="00531D12" w:rsidRPr="00C5369F" w:rsidRDefault="00531D12" w:rsidP="00531D12">
            <w:pPr>
              <w:pStyle w:val="ListParagraph"/>
              <w:ind w:left="0"/>
              <w:rPr>
                <w:rFonts w:cstheme="minorHAnsi"/>
              </w:rPr>
            </w:pPr>
            <w:r w:rsidRPr="00C5369F">
              <w:rPr>
                <w:rFonts w:cstheme="minorHAnsi"/>
              </w:rPr>
              <w:t>Keeping &amp; Attending all appointments during the 1</w:t>
            </w:r>
            <w:r w:rsidRPr="00C5369F">
              <w:rPr>
                <w:rFonts w:cstheme="minorHAnsi"/>
                <w:vertAlign w:val="superscript"/>
              </w:rPr>
              <w:t>st</w:t>
            </w:r>
            <w:r w:rsidRPr="00C5369F">
              <w:rPr>
                <w:rFonts w:cstheme="minorHAnsi"/>
              </w:rPr>
              <w:t xml:space="preserve"> month on AHTW</w:t>
            </w:r>
          </w:p>
        </w:tc>
        <w:tc>
          <w:tcPr>
            <w:tcW w:w="2824" w:type="dxa"/>
          </w:tcPr>
          <w:p w14:paraId="3A38B7DE" w14:textId="77777777" w:rsidR="00531D12" w:rsidRPr="00C5369F" w:rsidRDefault="00531D12" w:rsidP="00531D12">
            <w:pPr>
              <w:pStyle w:val="ListParagraph"/>
              <w:ind w:left="0"/>
              <w:rPr>
                <w:rFonts w:cstheme="minorHAnsi"/>
              </w:rPr>
            </w:pPr>
            <w:r w:rsidRPr="00C5369F">
              <w:rPr>
                <w:rFonts w:cstheme="minorHAnsi"/>
              </w:rPr>
              <w:t>Keeping &amp; Attending all appointments during the 1</w:t>
            </w:r>
            <w:r w:rsidRPr="00C5369F">
              <w:rPr>
                <w:rFonts w:cstheme="minorHAnsi"/>
                <w:vertAlign w:val="superscript"/>
              </w:rPr>
              <w:t>st</w:t>
            </w:r>
            <w:r w:rsidRPr="00C5369F">
              <w:rPr>
                <w:rFonts w:cstheme="minorHAnsi"/>
              </w:rPr>
              <w:t xml:space="preserve"> 3 months on HTW</w:t>
            </w:r>
          </w:p>
        </w:tc>
      </w:tr>
      <w:tr w:rsidR="00531D12" w:rsidRPr="00C5369F" w14:paraId="348D4688" w14:textId="77777777" w:rsidTr="00531D12">
        <w:tc>
          <w:tcPr>
            <w:tcW w:w="2982" w:type="dxa"/>
          </w:tcPr>
          <w:p w14:paraId="70B8106F" w14:textId="77777777" w:rsidR="00531D12" w:rsidRPr="00C5369F" w:rsidRDefault="00531D12" w:rsidP="00531D12">
            <w:pPr>
              <w:pStyle w:val="ListParagraph"/>
              <w:ind w:left="0"/>
              <w:rPr>
                <w:rFonts w:cstheme="minorHAnsi"/>
              </w:rPr>
            </w:pPr>
            <w:r w:rsidRPr="00C5369F">
              <w:rPr>
                <w:rFonts w:cstheme="minorHAnsi"/>
              </w:rPr>
              <w:t>Negative UA during 1</w:t>
            </w:r>
            <w:r w:rsidRPr="00C5369F">
              <w:rPr>
                <w:rFonts w:cstheme="minorHAnsi"/>
                <w:vertAlign w:val="superscript"/>
              </w:rPr>
              <w:t>st</w:t>
            </w:r>
            <w:r w:rsidRPr="00C5369F">
              <w:rPr>
                <w:rFonts w:cstheme="minorHAnsi"/>
              </w:rPr>
              <w:t xml:space="preserve"> 24 hours of release from RBPD</w:t>
            </w:r>
          </w:p>
        </w:tc>
        <w:tc>
          <w:tcPr>
            <w:tcW w:w="2824" w:type="dxa"/>
          </w:tcPr>
          <w:p w14:paraId="605B6F27" w14:textId="77777777" w:rsidR="00531D12" w:rsidRPr="00C5369F" w:rsidRDefault="00531D12" w:rsidP="00531D12">
            <w:pPr>
              <w:pStyle w:val="ListParagraph"/>
              <w:ind w:left="0"/>
              <w:rPr>
                <w:rFonts w:cstheme="minorHAnsi"/>
              </w:rPr>
            </w:pPr>
            <w:r w:rsidRPr="00C5369F">
              <w:rPr>
                <w:rFonts w:cstheme="minorHAnsi"/>
              </w:rPr>
              <w:t>Negative UAs’ during 1</w:t>
            </w:r>
            <w:r w:rsidRPr="00C5369F">
              <w:rPr>
                <w:rFonts w:cstheme="minorHAnsi"/>
                <w:vertAlign w:val="superscript"/>
              </w:rPr>
              <w:t>st</w:t>
            </w:r>
            <w:r w:rsidRPr="00C5369F">
              <w:rPr>
                <w:rFonts w:cstheme="minorHAnsi"/>
              </w:rPr>
              <w:t xml:space="preserve"> 2 weeks.</w:t>
            </w:r>
          </w:p>
        </w:tc>
        <w:tc>
          <w:tcPr>
            <w:tcW w:w="2824" w:type="dxa"/>
          </w:tcPr>
          <w:p w14:paraId="2EC41CB0" w14:textId="77777777" w:rsidR="00531D12" w:rsidRPr="00C5369F" w:rsidRDefault="00531D12" w:rsidP="00531D12">
            <w:pPr>
              <w:pStyle w:val="ListParagraph"/>
              <w:ind w:left="0"/>
              <w:rPr>
                <w:rFonts w:cstheme="minorHAnsi"/>
              </w:rPr>
            </w:pPr>
            <w:r w:rsidRPr="00C5369F">
              <w:rPr>
                <w:rFonts w:cstheme="minorHAnsi"/>
              </w:rPr>
              <w:t>All negative UA’s during the 1</w:t>
            </w:r>
            <w:r w:rsidRPr="00C5369F">
              <w:rPr>
                <w:rFonts w:cstheme="minorHAnsi"/>
                <w:vertAlign w:val="superscript"/>
              </w:rPr>
              <w:t>st</w:t>
            </w:r>
            <w:r w:rsidRPr="00C5369F">
              <w:rPr>
                <w:rFonts w:cstheme="minorHAnsi"/>
              </w:rPr>
              <w:t xml:space="preserve"> 30 days </w:t>
            </w:r>
          </w:p>
        </w:tc>
      </w:tr>
    </w:tbl>
    <w:p w14:paraId="4B064631" w14:textId="77777777" w:rsidR="00887B01" w:rsidRPr="00887B01" w:rsidRDefault="00887B01" w:rsidP="00887B01">
      <w:pPr>
        <w:pStyle w:val="ListParagraph"/>
        <w:spacing w:line="240" w:lineRule="auto"/>
        <w:rPr>
          <w:rFonts w:cstheme="minorHAnsi"/>
          <w:color w:val="EE0000"/>
        </w:rPr>
      </w:pPr>
    </w:p>
    <w:p w14:paraId="59EE6330" w14:textId="77777777" w:rsidR="00501C19" w:rsidRDefault="00501C19" w:rsidP="00E214B0">
      <w:pPr>
        <w:spacing w:line="240" w:lineRule="auto"/>
        <w:rPr>
          <w:rFonts w:cstheme="minorHAnsi"/>
          <w:b/>
          <w:bCs/>
          <w:sz w:val="24"/>
          <w:szCs w:val="24"/>
          <w:u w:val="single"/>
        </w:rPr>
      </w:pPr>
    </w:p>
    <w:p w14:paraId="3CA41281" w14:textId="77777777" w:rsidR="005B29A2" w:rsidRDefault="005B29A2" w:rsidP="00E214B0">
      <w:pPr>
        <w:spacing w:line="240" w:lineRule="auto"/>
        <w:rPr>
          <w:rFonts w:cstheme="minorHAnsi"/>
          <w:b/>
          <w:bCs/>
          <w:sz w:val="24"/>
          <w:szCs w:val="24"/>
          <w:u w:val="single"/>
        </w:rPr>
      </w:pPr>
    </w:p>
    <w:p w14:paraId="6761533A" w14:textId="77777777" w:rsidR="005B29A2" w:rsidRDefault="005B29A2" w:rsidP="00E214B0">
      <w:pPr>
        <w:spacing w:line="240" w:lineRule="auto"/>
        <w:rPr>
          <w:rFonts w:cstheme="minorHAnsi"/>
          <w:b/>
          <w:bCs/>
          <w:sz w:val="24"/>
          <w:szCs w:val="24"/>
          <w:u w:val="single"/>
        </w:rPr>
      </w:pPr>
    </w:p>
    <w:p w14:paraId="19972DA5" w14:textId="77777777" w:rsidR="005B29A2" w:rsidRDefault="005B29A2" w:rsidP="00E214B0">
      <w:pPr>
        <w:spacing w:line="240" w:lineRule="auto"/>
        <w:rPr>
          <w:rFonts w:cstheme="minorHAnsi"/>
          <w:b/>
          <w:bCs/>
          <w:sz w:val="24"/>
          <w:szCs w:val="24"/>
          <w:u w:val="single"/>
        </w:rPr>
      </w:pPr>
    </w:p>
    <w:p w14:paraId="4CCEC88B" w14:textId="77777777" w:rsidR="005B29A2" w:rsidRDefault="005B29A2" w:rsidP="00E214B0">
      <w:pPr>
        <w:spacing w:line="240" w:lineRule="auto"/>
        <w:rPr>
          <w:rFonts w:cstheme="minorHAnsi"/>
          <w:b/>
          <w:bCs/>
          <w:sz w:val="24"/>
          <w:szCs w:val="24"/>
          <w:u w:val="single"/>
        </w:rPr>
      </w:pPr>
    </w:p>
    <w:p w14:paraId="261BB3B1" w14:textId="77777777" w:rsidR="005B29A2" w:rsidRDefault="005B29A2" w:rsidP="00E214B0">
      <w:pPr>
        <w:spacing w:line="240" w:lineRule="auto"/>
        <w:rPr>
          <w:rFonts w:cstheme="minorHAnsi"/>
          <w:b/>
          <w:bCs/>
          <w:sz w:val="24"/>
          <w:szCs w:val="24"/>
          <w:u w:val="single"/>
        </w:rPr>
      </w:pPr>
    </w:p>
    <w:p w14:paraId="140C439D" w14:textId="77777777" w:rsidR="005B29A2" w:rsidRDefault="005B29A2" w:rsidP="00E214B0">
      <w:pPr>
        <w:spacing w:line="240" w:lineRule="auto"/>
        <w:rPr>
          <w:rFonts w:cstheme="minorHAnsi"/>
          <w:b/>
          <w:bCs/>
          <w:sz w:val="24"/>
          <w:szCs w:val="24"/>
          <w:u w:val="single"/>
        </w:rPr>
      </w:pPr>
    </w:p>
    <w:p w14:paraId="20F17545" w14:textId="77777777" w:rsidR="005B29A2" w:rsidRDefault="005B29A2" w:rsidP="00E214B0">
      <w:pPr>
        <w:spacing w:line="240" w:lineRule="auto"/>
        <w:rPr>
          <w:rFonts w:cstheme="minorHAnsi"/>
          <w:b/>
          <w:bCs/>
          <w:sz w:val="24"/>
          <w:szCs w:val="24"/>
          <w:u w:val="single"/>
        </w:rPr>
      </w:pPr>
    </w:p>
    <w:p w14:paraId="7DAAB9E8" w14:textId="77777777" w:rsidR="00C5369F" w:rsidRDefault="00C5369F" w:rsidP="00E214B0">
      <w:pPr>
        <w:spacing w:line="240" w:lineRule="auto"/>
        <w:rPr>
          <w:rFonts w:cstheme="minorHAnsi"/>
          <w:b/>
          <w:bCs/>
          <w:sz w:val="24"/>
          <w:szCs w:val="24"/>
          <w:u w:val="single"/>
        </w:rPr>
      </w:pPr>
    </w:p>
    <w:p w14:paraId="5225C15F" w14:textId="7112EA12" w:rsidR="007C6C05" w:rsidRDefault="007C6C05" w:rsidP="00E214B0">
      <w:pPr>
        <w:spacing w:line="240" w:lineRule="auto"/>
        <w:rPr>
          <w:rFonts w:cstheme="minorHAnsi"/>
          <w:b/>
          <w:bCs/>
          <w:sz w:val="24"/>
          <w:szCs w:val="24"/>
          <w:u w:val="single"/>
        </w:rPr>
      </w:pPr>
      <w:r w:rsidRPr="00F663E1">
        <w:rPr>
          <w:rFonts w:cstheme="minorHAnsi"/>
          <w:b/>
          <w:bCs/>
          <w:sz w:val="24"/>
          <w:szCs w:val="24"/>
          <w:u w:val="single"/>
        </w:rPr>
        <w:lastRenderedPageBreak/>
        <w:t>Sa</w:t>
      </w:r>
      <w:r w:rsidR="005B29A2">
        <w:rPr>
          <w:rFonts w:cstheme="minorHAnsi"/>
          <w:b/>
          <w:bCs/>
          <w:sz w:val="24"/>
          <w:szCs w:val="24"/>
          <w:u w:val="single"/>
        </w:rPr>
        <w:t>nctions:</w:t>
      </w:r>
    </w:p>
    <w:p w14:paraId="078EDEE7" w14:textId="2D1D0BCE" w:rsidR="005C1EBE" w:rsidRDefault="005C1EBE" w:rsidP="00E214B0">
      <w:pPr>
        <w:spacing w:line="240" w:lineRule="auto"/>
        <w:rPr>
          <w:rFonts w:cstheme="minorHAnsi"/>
        </w:rPr>
      </w:pPr>
      <w:r w:rsidRPr="00EC0BB7">
        <w:rPr>
          <w:rFonts w:cstheme="minorHAnsi"/>
        </w:rPr>
        <w:t>These sanctions will usually be followed in order as numbered; However, the Judge has the right to alter any according to the circumstances. The AHWP Judge does not give up their discretion or independence ultimately, when a consequence must be imposed due to an AHWP participant noncompliance behavior it is</w:t>
      </w:r>
      <w:r w:rsidRPr="000602D9">
        <w:rPr>
          <w:rFonts w:cstheme="minorHAnsi"/>
          <w:color w:val="EE0000"/>
        </w:rPr>
        <w:t xml:space="preserve"> ultimately</w:t>
      </w:r>
      <w:r w:rsidRPr="00EC0BB7">
        <w:rPr>
          <w:rFonts w:cstheme="minorHAnsi"/>
        </w:rPr>
        <w:t xml:space="preserve"> the Judge’s decision</w:t>
      </w:r>
      <w:r>
        <w:rPr>
          <w:rFonts w:cstheme="minorHAnsi"/>
        </w:rPr>
        <w:t>.</w:t>
      </w:r>
    </w:p>
    <w:p w14:paraId="77FF7837" w14:textId="7E873A12" w:rsidR="00B92F71" w:rsidRPr="00E214B0" w:rsidRDefault="00E214B0" w:rsidP="00563263">
      <w:pPr>
        <w:spacing w:line="240" w:lineRule="auto"/>
        <w:rPr>
          <w:rFonts w:cstheme="minorHAnsi"/>
          <w:b/>
          <w:bCs/>
        </w:rPr>
      </w:pPr>
      <w:r w:rsidRPr="00E214B0">
        <w:rPr>
          <w:rFonts w:cstheme="minorHAnsi"/>
          <w:b/>
          <w:bCs/>
        </w:rPr>
        <w:t>Drug Use Sanctions</w:t>
      </w:r>
    </w:p>
    <w:tbl>
      <w:tblPr>
        <w:tblStyle w:val="TableGrid"/>
        <w:tblW w:w="0" w:type="auto"/>
        <w:tblLook w:val="04A0" w:firstRow="1" w:lastRow="0" w:firstColumn="1" w:lastColumn="0" w:noHBand="0" w:noVBand="1"/>
      </w:tblPr>
      <w:tblGrid>
        <w:gridCol w:w="2321"/>
        <w:gridCol w:w="1141"/>
        <w:gridCol w:w="1213"/>
        <w:gridCol w:w="1183"/>
        <w:gridCol w:w="1183"/>
        <w:gridCol w:w="1154"/>
        <w:gridCol w:w="1155"/>
      </w:tblGrid>
      <w:tr w:rsidR="002F6404" w:rsidRPr="00C5369F" w14:paraId="4C5C9E61" w14:textId="77777777" w:rsidTr="00A30947">
        <w:tc>
          <w:tcPr>
            <w:tcW w:w="2321" w:type="dxa"/>
          </w:tcPr>
          <w:p w14:paraId="069EF9E5" w14:textId="77777777" w:rsidR="00A30947" w:rsidRPr="00C5369F" w:rsidRDefault="00A30947" w:rsidP="00563263">
            <w:pPr>
              <w:rPr>
                <w:rFonts w:cstheme="minorHAnsi"/>
                <w:b/>
                <w:bCs/>
                <w:sz w:val="18"/>
                <w:szCs w:val="18"/>
              </w:rPr>
            </w:pPr>
            <w:r w:rsidRPr="00C5369F">
              <w:rPr>
                <w:rFonts w:cstheme="minorHAnsi"/>
                <w:b/>
                <w:bCs/>
                <w:sz w:val="18"/>
                <w:szCs w:val="18"/>
              </w:rPr>
              <w:t xml:space="preserve">Infraction </w:t>
            </w:r>
          </w:p>
          <w:p w14:paraId="0642ADED" w14:textId="42B806FB" w:rsidR="002F6404" w:rsidRPr="00C5369F" w:rsidRDefault="002F6404" w:rsidP="00563263">
            <w:pPr>
              <w:rPr>
                <w:rFonts w:cstheme="minorHAnsi"/>
                <w:b/>
                <w:bCs/>
                <w:sz w:val="18"/>
                <w:szCs w:val="18"/>
              </w:rPr>
            </w:pPr>
          </w:p>
        </w:tc>
        <w:tc>
          <w:tcPr>
            <w:tcW w:w="7029" w:type="dxa"/>
            <w:gridSpan w:val="6"/>
          </w:tcPr>
          <w:p w14:paraId="37943907" w14:textId="731A4CA7" w:rsidR="00A30947" w:rsidRPr="00C5369F" w:rsidRDefault="00A30947" w:rsidP="00A30947">
            <w:pPr>
              <w:jc w:val="center"/>
              <w:rPr>
                <w:rFonts w:cstheme="minorHAnsi"/>
                <w:b/>
                <w:bCs/>
                <w:sz w:val="18"/>
                <w:szCs w:val="18"/>
              </w:rPr>
            </w:pPr>
            <w:r w:rsidRPr="00C5369F">
              <w:rPr>
                <w:rFonts w:cstheme="minorHAnsi"/>
                <w:b/>
                <w:bCs/>
                <w:sz w:val="18"/>
                <w:szCs w:val="18"/>
              </w:rPr>
              <w:t>Sanction</w:t>
            </w:r>
          </w:p>
        </w:tc>
      </w:tr>
      <w:tr w:rsidR="002F6404" w:rsidRPr="00C5369F" w14:paraId="5FCA3AFD" w14:textId="77777777" w:rsidTr="001B0ABC">
        <w:tc>
          <w:tcPr>
            <w:tcW w:w="2321" w:type="dxa"/>
          </w:tcPr>
          <w:p w14:paraId="1834CB1A" w14:textId="6C5F6513" w:rsidR="00B92F71" w:rsidRPr="00C5369F" w:rsidRDefault="00B92F71" w:rsidP="00563263">
            <w:pPr>
              <w:rPr>
                <w:rFonts w:cstheme="minorHAnsi"/>
                <w:b/>
                <w:bCs/>
                <w:sz w:val="18"/>
                <w:szCs w:val="18"/>
              </w:rPr>
            </w:pPr>
            <w:r w:rsidRPr="00C5369F">
              <w:rPr>
                <w:rFonts w:cstheme="minorHAnsi"/>
                <w:b/>
                <w:bCs/>
                <w:sz w:val="18"/>
                <w:szCs w:val="18"/>
              </w:rPr>
              <w:t>Drug Use</w:t>
            </w:r>
          </w:p>
        </w:tc>
        <w:tc>
          <w:tcPr>
            <w:tcW w:w="2354" w:type="dxa"/>
            <w:gridSpan w:val="2"/>
            <w:shd w:val="clear" w:color="auto" w:fill="EE0000"/>
          </w:tcPr>
          <w:p w14:paraId="606A05AD" w14:textId="77777777" w:rsidR="00B92F71" w:rsidRPr="00C5369F" w:rsidRDefault="00B92F71" w:rsidP="00563263">
            <w:pPr>
              <w:rPr>
                <w:rFonts w:cstheme="minorHAnsi"/>
                <w:b/>
                <w:bCs/>
                <w:sz w:val="18"/>
                <w:szCs w:val="18"/>
              </w:rPr>
            </w:pPr>
            <w:r w:rsidRPr="00C5369F">
              <w:rPr>
                <w:rFonts w:cstheme="minorHAnsi"/>
                <w:b/>
                <w:bCs/>
                <w:sz w:val="18"/>
                <w:szCs w:val="18"/>
              </w:rPr>
              <w:t xml:space="preserve">Minor Sanctions </w:t>
            </w:r>
          </w:p>
          <w:p w14:paraId="5033E75E" w14:textId="77777777" w:rsidR="002F6404" w:rsidRPr="00C5369F" w:rsidRDefault="002F6404" w:rsidP="00563263">
            <w:pPr>
              <w:rPr>
                <w:rFonts w:cstheme="minorHAnsi"/>
                <w:b/>
                <w:bCs/>
                <w:sz w:val="18"/>
                <w:szCs w:val="18"/>
              </w:rPr>
            </w:pPr>
          </w:p>
          <w:p w14:paraId="455B24B6" w14:textId="1BE58BE1" w:rsidR="00B92F71" w:rsidRPr="00C5369F" w:rsidRDefault="00B92F71" w:rsidP="00563263">
            <w:pPr>
              <w:rPr>
                <w:rFonts w:cstheme="minorHAnsi"/>
                <w:sz w:val="18"/>
                <w:szCs w:val="18"/>
              </w:rPr>
            </w:pPr>
            <w:r w:rsidRPr="00C5369F">
              <w:rPr>
                <w:rFonts w:cstheme="minorHAnsi"/>
                <w:b/>
                <w:bCs/>
                <w:sz w:val="18"/>
                <w:szCs w:val="18"/>
              </w:rPr>
              <w:t>1-2 occurrences</w:t>
            </w:r>
            <w:r w:rsidRPr="00C5369F">
              <w:rPr>
                <w:rFonts w:cstheme="minorHAnsi"/>
                <w:sz w:val="18"/>
                <w:szCs w:val="18"/>
              </w:rPr>
              <w:t xml:space="preserve"> </w:t>
            </w:r>
          </w:p>
          <w:p w14:paraId="3C607272" w14:textId="68BB1F15" w:rsidR="002F6404" w:rsidRPr="00C5369F" w:rsidRDefault="002F6404" w:rsidP="00563263">
            <w:pPr>
              <w:rPr>
                <w:rFonts w:cstheme="minorHAnsi"/>
                <w:sz w:val="18"/>
                <w:szCs w:val="18"/>
              </w:rPr>
            </w:pPr>
          </w:p>
        </w:tc>
        <w:tc>
          <w:tcPr>
            <w:tcW w:w="2366" w:type="dxa"/>
            <w:gridSpan w:val="2"/>
            <w:shd w:val="clear" w:color="auto" w:fill="FFC000"/>
          </w:tcPr>
          <w:p w14:paraId="55A47894" w14:textId="77777777" w:rsidR="00B92F71" w:rsidRPr="00C5369F" w:rsidRDefault="00B92F71" w:rsidP="00563263">
            <w:pPr>
              <w:rPr>
                <w:rFonts w:cstheme="minorHAnsi"/>
                <w:b/>
                <w:bCs/>
                <w:sz w:val="18"/>
                <w:szCs w:val="18"/>
              </w:rPr>
            </w:pPr>
            <w:r w:rsidRPr="00C5369F">
              <w:rPr>
                <w:rFonts w:cstheme="minorHAnsi"/>
                <w:b/>
                <w:bCs/>
                <w:sz w:val="18"/>
                <w:szCs w:val="18"/>
              </w:rPr>
              <w:t>Moderate Sanctions</w:t>
            </w:r>
          </w:p>
          <w:p w14:paraId="16175537" w14:textId="77777777" w:rsidR="002F6404" w:rsidRPr="00C5369F" w:rsidRDefault="002F6404" w:rsidP="00563263">
            <w:pPr>
              <w:rPr>
                <w:rFonts w:cstheme="minorHAnsi"/>
                <w:b/>
                <w:bCs/>
                <w:sz w:val="18"/>
                <w:szCs w:val="18"/>
              </w:rPr>
            </w:pPr>
          </w:p>
          <w:p w14:paraId="5B135CA0" w14:textId="6FFC61F3" w:rsidR="00B92F71" w:rsidRPr="00C5369F" w:rsidRDefault="00B92F71" w:rsidP="00563263">
            <w:pPr>
              <w:rPr>
                <w:rFonts w:cstheme="minorHAnsi"/>
                <w:sz w:val="18"/>
                <w:szCs w:val="18"/>
              </w:rPr>
            </w:pPr>
            <w:r w:rsidRPr="00C5369F">
              <w:rPr>
                <w:rFonts w:cstheme="minorHAnsi"/>
                <w:b/>
                <w:bCs/>
                <w:sz w:val="18"/>
                <w:szCs w:val="18"/>
              </w:rPr>
              <w:t xml:space="preserve">2-3 </w:t>
            </w:r>
            <w:r w:rsidR="002F6404" w:rsidRPr="00C5369F">
              <w:rPr>
                <w:rFonts w:cstheme="minorHAnsi"/>
                <w:b/>
                <w:bCs/>
                <w:sz w:val="18"/>
                <w:szCs w:val="18"/>
              </w:rPr>
              <w:t>occurrences</w:t>
            </w:r>
          </w:p>
        </w:tc>
        <w:tc>
          <w:tcPr>
            <w:tcW w:w="2309" w:type="dxa"/>
            <w:gridSpan w:val="2"/>
            <w:shd w:val="clear" w:color="auto" w:fill="00B050"/>
          </w:tcPr>
          <w:p w14:paraId="7C7F22D4" w14:textId="77777777" w:rsidR="00B92F71" w:rsidRPr="00C5369F" w:rsidRDefault="00B92F71" w:rsidP="00563263">
            <w:pPr>
              <w:rPr>
                <w:rFonts w:cstheme="minorHAnsi"/>
                <w:b/>
                <w:bCs/>
                <w:sz w:val="18"/>
                <w:szCs w:val="18"/>
              </w:rPr>
            </w:pPr>
            <w:r w:rsidRPr="00C5369F">
              <w:rPr>
                <w:rFonts w:cstheme="minorHAnsi"/>
                <w:b/>
                <w:bCs/>
                <w:sz w:val="18"/>
                <w:szCs w:val="18"/>
              </w:rPr>
              <w:t>Major Sanctions</w:t>
            </w:r>
          </w:p>
          <w:p w14:paraId="0C758E74" w14:textId="77777777" w:rsidR="002F6404" w:rsidRPr="00C5369F" w:rsidRDefault="002F6404" w:rsidP="00563263">
            <w:pPr>
              <w:rPr>
                <w:rFonts w:cstheme="minorHAnsi"/>
                <w:b/>
                <w:bCs/>
                <w:sz w:val="18"/>
                <w:szCs w:val="18"/>
              </w:rPr>
            </w:pPr>
          </w:p>
          <w:p w14:paraId="10D53E78" w14:textId="182CDF0C" w:rsidR="00B92F71" w:rsidRPr="00C5369F" w:rsidRDefault="00B92F71" w:rsidP="00563263">
            <w:pPr>
              <w:rPr>
                <w:rFonts w:cstheme="minorHAnsi"/>
                <w:sz w:val="18"/>
                <w:szCs w:val="18"/>
              </w:rPr>
            </w:pPr>
            <w:r w:rsidRPr="00C5369F">
              <w:rPr>
                <w:rFonts w:cstheme="minorHAnsi"/>
                <w:b/>
                <w:bCs/>
                <w:sz w:val="18"/>
                <w:szCs w:val="18"/>
              </w:rPr>
              <w:t>3 or more occurrences</w:t>
            </w:r>
          </w:p>
        </w:tc>
      </w:tr>
      <w:tr w:rsidR="002F6404" w:rsidRPr="00C5369F" w14:paraId="0652F448" w14:textId="77777777" w:rsidTr="00C048D4">
        <w:tc>
          <w:tcPr>
            <w:tcW w:w="2321" w:type="dxa"/>
          </w:tcPr>
          <w:p w14:paraId="6D0A9FAD" w14:textId="77777777" w:rsidR="00F663E1" w:rsidRPr="00C5369F" w:rsidRDefault="00F663E1" w:rsidP="00563263">
            <w:pPr>
              <w:rPr>
                <w:rFonts w:cstheme="minorHAnsi"/>
                <w:sz w:val="18"/>
                <w:szCs w:val="18"/>
              </w:rPr>
            </w:pPr>
            <w:r w:rsidRPr="00C5369F">
              <w:rPr>
                <w:rFonts w:cstheme="minorHAnsi"/>
                <w:sz w:val="18"/>
                <w:szCs w:val="18"/>
              </w:rPr>
              <w:t xml:space="preserve">Untimely UA with Negative results </w:t>
            </w:r>
          </w:p>
          <w:p w14:paraId="6C45DAFE" w14:textId="774E3944" w:rsidR="002F6404" w:rsidRPr="00C5369F" w:rsidRDefault="002F6404" w:rsidP="00563263">
            <w:pPr>
              <w:rPr>
                <w:rFonts w:cstheme="minorHAnsi"/>
                <w:sz w:val="18"/>
                <w:szCs w:val="18"/>
              </w:rPr>
            </w:pPr>
          </w:p>
        </w:tc>
        <w:tc>
          <w:tcPr>
            <w:tcW w:w="1141" w:type="dxa"/>
            <w:vMerge w:val="restart"/>
            <w:textDirection w:val="btLr"/>
            <w:vAlign w:val="center"/>
          </w:tcPr>
          <w:p w14:paraId="20D55580" w14:textId="3F9CD6FF" w:rsidR="00F663E1" w:rsidRPr="00C5369F" w:rsidRDefault="00F663E1" w:rsidP="00C048D4">
            <w:pPr>
              <w:ind w:left="113" w:right="113"/>
              <w:jc w:val="center"/>
              <w:rPr>
                <w:rFonts w:cstheme="minorHAnsi"/>
                <w:b/>
                <w:bCs/>
                <w:sz w:val="18"/>
                <w:szCs w:val="18"/>
              </w:rPr>
            </w:pPr>
            <w:r w:rsidRPr="00C5369F">
              <w:rPr>
                <w:rFonts w:cstheme="minorHAnsi"/>
                <w:b/>
                <w:bCs/>
                <w:sz w:val="18"/>
                <w:szCs w:val="18"/>
              </w:rPr>
              <w:t>And 1 or mor of the following</w:t>
            </w:r>
          </w:p>
        </w:tc>
        <w:tc>
          <w:tcPr>
            <w:tcW w:w="1213" w:type="dxa"/>
            <w:vMerge w:val="restart"/>
          </w:tcPr>
          <w:p w14:paraId="6E2F07DA" w14:textId="73CEDCFE"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Admonition</w:t>
            </w:r>
          </w:p>
          <w:p w14:paraId="34668D3C" w14:textId="77777777" w:rsidR="00F663E1" w:rsidRPr="00C5369F" w:rsidRDefault="00F663E1" w:rsidP="00563263">
            <w:pPr>
              <w:rPr>
                <w:rFonts w:cstheme="minorHAnsi"/>
                <w:sz w:val="18"/>
                <w:szCs w:val="18"/>
              </w:rPr>
            </w:pPr>
          </w:p>
          <w:p w14:paraId="31260B55" w14:textId="6200DFB4"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 xml:space="preserve">Letter of Apology </w:t>
            </w:r>
          </w:p>
          <w:p w14:paraId="1FDE1ABA" w14:textId="77777777" w:rsidR="00F663E1" w:rsidRPr="00C5369F" w:rsidRDefault="00F663E1" w:rsidP="00563263">
            <w:pPr>
              <w:rPr>
                <w:rFonts w:cstheme="minorHAnsi"/>
                <w:sz w:val="18"/>
                <w:szCs w:val="18"/>
              </w:rPr>
            </w:pPr>
          </w:p>
          <w:p w14:paraId="71E0D63E" w14:textId="5692D7BA"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Essay</w:t>
            </w:r>
          </w:p>
          <w:p w14:paraId="50C11064" w14:textId="77777777" w:rsidR="00F663E1" w:rsidRPr="00C5369F" w:rsidRDefault="00F663E1" w:rsidP="00563263">
            <w:pPr>
              <w:rPr>
                <w:rFonts w:cstheme="minorHAnsi"/>
                <w:sz w:val="18"/>
                <w:szCs w:val="18"/>
              </w:rPr>
            </w:pPr>
          </w:p>
          <w:p w14:paraId="47099FB3" w14:textId="5A6AE485"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 xml:space="preserve">Community Service </w:t>
            </w:r>
          </w:p>
          <w:p w14:paraId="5BF121C3" w14:textId="77777777" w:rsidR="00F663E1" w:rsidRPr="00C5369F" w:rsidRDefault="00F663E1" w:rsidP="00563263">
            <w:pPr>
              <w:rPr>
                <w:rFonts w:cstheme="minorHAnsi"/>
                <w:sz w:val="18"/>
                <w:szCs w:val="18"/>
              </w:rPr>
            </w:pPr>
          </w:p>
          <w:p w14:paraId="7D2DF08B" w14:textId="51CD9603"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 xml:space="preserve">Curfew </w:t>
            </w:r>
          </w:p>
          <w:p w14:paraId="75A3E2DF" w14:textId="77777777" w:rsidR="00F663E1" w:rsidRPr="00C5369F" w:rsidRDefault="00F663E1" w:rsidP="00563263">
            <w:pPr>
              <w:rPr>
                <w:rFonts w:cstheme="minorHAnsi"/>
                <w:sz w:val="18"/>
                <w:szCs w:val="18"/>
              </w:rPr>
            </w:pPr>
          </w:p>
          <w:p w14:paraId="389B475D" w14:textId="5700C6CF"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 xml:space="preserve">Lengthen Phase </w:t>
            </w:r>
          </w:p>
          <w:p w14:paraId="535BDC40" w14:textId="77777777" w:rsidR="00F663E1" w:rsidRPr="00C5369F" w:rsidRDefault="00F663E1" w:rsidP="00563263">
            <w:pPr>
              <w:rPr>
                <w:rFonts w:cstheme="minorHAnsi"/>
                <w:sz w:val="18"/>
                <w:szCs w:val="18"/>
              </w:rPr>
            </w:pPr>
          </w:p>
          <w:p w14:paraId="0185A030" w14:textId="77777777"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Increase UA’s</w:t>
            </w:r>
          </w:p>
          <w:p w14:paraId="1B563680" w14:textId="77777777" w:rsidR="00840B96" w:rsidRPr="00C5369F" w:rsidRDefault="00840B96" w:rsidP="00563263">
            <w:pPr>
              <w:rPr>
                <w:rFonts w:cstheme="minorHAnsi"/>
                <w:sz w:val="18"/>
                <w:szCs w:val="18"/>
              </w:rPr>
            </w:pPr>
          </w:p>
          <w:p w14:paraId="61885684" w14:textId="77777777" w:rsidR="00840B96" w:rsidRPr="00C5369F" w:rsidRDefault="00840B96" w:rsidP="00563263">
            <w:pPr>
              <w:rPr>
                <w:rFonts w:cstheme="minorHAnsi"/>
                <w:sz w:val="18"/>
                <w:szCs w:val="18"/>
              </w:rPr>
            </w:pPr>
            <w:r w:rsidRPr="00C5369F">
              <w:rPr>
                <w:rFonts w:cstheme="minorHAnsi"/>
                <w:sz w:val="18"/>
                <w:szCs w:val="18"/>
              </w:rPr>
              <w:t>-Absconding</w:t>
            </w:r>
          </w:p>
          <w:p w14:paraId="4EEF2F5E" w14:textId="2424EAA3" w:rsidR="00840B96" w:rsidRPr="00C5369F" w:rsidRDefault="00840B96" w:rsidP="00563263">
            <w:pPr>
              <w:rPr>
                <w:rFonts w:cstheme="minorHAnsi"/>
                <w:sz w:val="18"/>
                <w:szCs w:val="18"/>
              </w:rPr>
            </w:pPr>
            <w:r w:rsidRPr="00C5369F">
              <w:rPr>
                <w:rFonts w:cstheme="minorHAnsi"/>
                <w:sz w:val="18"/>
                <w:szCs w:val="18"/>
              </w:rPr>
              <w:t>Unable to locate/No show for UA</w:t>
            </w:r>
          </w:p>
        </w:tc>
        <w:tc>
          <w:tcPr>
            <w:tcW w:w="1183" w:type="dxa"/>
            <w:vMerge w:val="restart"/>
            <w:textDirection w:val="btLr"/>
            <w:vAlign w:val="center"/>
          </w:tcPr>
          <w:p w14:paraId="528D905A" w14:textId="7DE0A507" w:rsidR="00F663E1" w:rsidRPr="00C5369F" w:rsidRDefault="00F663E1" w:rsidP="00C048D4">
            <w:pPr>
              <w:ind w:left="113" w:right="113"/>
              <w:jc w:val="center"/>
              <w:rPr>
                <w:rFonts w:cstheme="minorHAnsi"/>
                <w:b/>
                <w:bCs/>
                <w:sz w:val="18"/>
                <w:szCs w:val="18"/>
              </w:rPr>
            </w:pPr>
            <w:r w:rsidRPr="00C5369F">
              <w:rPr>
                <w:rFonts w:cstheme="minorHAnsi"/>
                <w:b/>
                <w:bCs/>
                <w:sz w:val="18"/>
                <w:szCs w:val="18"/>
              </w:rPr>
              <w:t>And 1 or mor of the following</w:t>
            </w:r>
          </w:p>
        </w:tc>
        <w:tc>
          <w:tcPr>
            <w:tcW w:w="1183" w:type="dxa"/>
            <w:vMerge w:val="restart"/>
          </w:tcPr>
          <w:p w14:paraId="0C210FB1" w14:textId="17B6D7C2"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House Arrest</w:t>
            </w:r>
          </w:p>
          <w:p w14:paraId="69A32311" w14:textId="77777777" w:rsidR="00F663E1" w:rsidRPr="00C5369F" w:rsidRDefault="00F663E1" w:rsidP="00563263">
            <w:pPr>
              <w:rPr>
                <w:rFonts w:cstheme="minorHAnsi"/>
                <w:sz w:val="18"/>
                <w:szCs w:val="18"/>
              </w:rPr>
            </w:pPr>
          </w:p>
          <w:p w14:paraId="1E8E1D8A" w14:textId="5C7FE718"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 xml:space="preserve">SCRAM Monitoring </w:t>
            </w:r>
          </w:p>
          <w:p w14:paraId="7AE6C375" w14:textId="77777777" w:rsidR="00F663E1" w:rsidRPr="00C5369F" w:rsidRDefault="00F663E1" w:rsidP="00563263">
            <w:pPr>
              <w:rPr>
                <w:rFonts w:cstheme="minorHAnsi"/>
                <w:sz w:val="18"/>
                <w:szCs w:val="18"/>
              </w:rPr>
            </w:pPr>
          </w:p>
          <w:p w14:paraId="4A988495" w14:textId="31D177B5"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Repeat Phase</w:t>
            </w:r>
          </w:p>
          <w:p w14:paraId="5742741C" w14:textId="77777777" w:rsidR="00F663E1" w:rsidRPr="00C5369F" w:rsidRDefault="00F663E1" w:rsidP="00563263">
            <w:pPr>
              <w:rPr>
                <w:rFonts w:cstheme="minorHAnsi"/>
                <w:sz w:val="18"/>
                <w:szCs w:val="18"/>
              </w:rPr>
            </w:pPr>
          </w:p>
          <w:p w14:paraId="551A6FF3" w14:textId="4BEA3B7C"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Increase Contacts w/ case manager</w:t>
            </w:r>
          </w:p>
          <w:p w14:paraId="76A2DEF3" w14:textId="77777777" w:rsidR="00F663E1" w:rsidRPr="00C5369F" w:rsidRDefault="00F663E1" w:rsidP="00563263">
            <w:pPr>
              <w:rPr>
                <w:rFonts w:cstheme="minorHAnsi"/>
                <w:sz w:val="18"/>
                <w:szCs w:val="18"/>
              </w:rPr>
            </w:pPr>
          </w:p>
          <w:p w14:paraId="6B0636AA" w14:textId="73F8F0FD"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Increase court appearances</w:t>
            </w:r>
          </w:p>
          <w:p w14:paraId="15D323EF" w14:textId="77777777" w:rsidR="00F663E1" w:rsidRPr="00C5369F" w:rsidRDefault="00F663E1" w:rsidP="00563263">
            <w:pPr>
              <w:rPr>
                <w:rFonts w:cstheme="minorHAnsi"/>
                <w:sz w:val="18"/>
                <w:szCs w:val="18"/>
              </w:rPr>
            </w:pPr>
          </w:p>
          <w:p w14:paraId="5DBDFD6E" w14:textId="30421E29"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Increase UAs</w:t>
            </w:r>
          </w:p>
          <w:p w14:paraId="6ECA019F" w14:textId="77777777" w:rsidR="00F663E1" w:rsidRPr="00C5369F" w:rsidRDefault="00F663E1" w:rsidP="00563263">
            <w:pPr>
              <w:rPr>
                <w:rFonts w:cstheme="minorHAnsi"/>
                <w:sz w:val="18"/>
                <w:szCs w:val="18"/>
              </w:rPr>
            </w:pPr>
          </w:p>
          <w:p w14:paraId="48F914F8" w14:textId="133D27BC" w:rsidR="00840B96" w:rsidRPr="00C5369F" w:rsidRDefault="00840B96" w:rsidP="00563263">
            <w:pPr>
              <w:rPr>
                <w:rFonts w:cstheme="minorHAnsi"/>
                <w:sz w:val="18"/>
                <w:szCs w:val="18"/>
              </w:rPr>
            </w:pPr>
            <w:r w:rsidRPr="00C5369F">
              <w:rPr>
                <w:rFonts w:cstheme="minorHAnsi"/>
                <w:sz w:val="18"/>
                <w:szCs w:val="18"/>
              </w:rPr>
              <w:t>-Absconding</w:t>
            </w:r>
            <w:r w:rsidR="00E95DA6" w:rsidRPr="00C5369F">
              <w:rPr>
                <w:rFonts w:cstheme="minorHAnsi"/>
                <w:sz w:val="18"/>
                <w:szCs w:val="18"/>
              </w:rPr>
              <w:t xml:space="preserve"> &amp; unable to locate/No show for UA</w:t>
            </w:r>
          </w:p>
        </w:tc>
        <w:tc>
          <w:tcPr>
            <w:tcW w:w="1154" w:type="dxa"/>
            <w:vMerge w:val="restart"/>
            <w:textDirection w:val="btLr"/>
            <w:vAlign w:val="center"/>
          </w:tcPr>
          <w:p w14:paraId="1C09A809" w14:textId="5446EA7F" w:rsidR="00F663E1" w:rsidRPr="00C5369F" w:rsidRDefault="00F663E1" w:rsidP="00C048D4">
            <w:pPr>
              <w:ind w:left="113" w:right="113"/>
              <w:jc w:val="center"/>
              <w:rPr>
                <w:rFonts w:cstheme="minorHAnsi"/>
                <w:sz w:val="18"/>
                <w:szCs w:val="18"/>
              </w:rPr>
            </w:pPr>
            <w:r w:rsidRPr="00C5369F">
              <w:rPr>
                <w:rFonts w:cstheme="minorHAnsi"/>
                <w:b/>
                <w:bCs/>
                <w:sz w:val="18"/>
                <w:szCs w:val="18"/>
              </w:rPr>
              <w:t>And 1 or mor of the following</w:t>
            </w:r>
          </w:p>
        </w:tc>
        <w:tc>
          <w:tcPr>
            <w:tcW w:w="1155" w:type="dxa"/>
            <w:vMerge w:val="restart"/>
          </w:tcPr>
          <w:p w14:paraId="67C9AD1D" w14:textId="5682AC9C"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Jail</w:t>
            </w:r>
          </w:p>
          <w:p w14:paraId="7425A48B" w14:textId="77777777" w:rsidR="00F663E1" w:rsidRPr="00C5369F" w:rsidRDefault="00F663E1" w:rsidP="00563263">
            <w:pPr>
              <w:rPr>
                <w:rFonts w:cstheme="minorHAnsi"/>
                <w:sz w:val="18"/>
                <w:szCs w:val="18"/>
              </w:rPr>
            </w:pPr>
          </w:p>
          <w:p w14:paraId="468D6EF3" w14:textId="6E24BB01"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Termination</w:t>
            </w:r>
          </w:p>
          <w:p w14:paraId="2EBA9247" w14:textId="77777777" w:rsidR="00F663E1" w:rsidRPr="00C5369F" w:rsidRDefault="00F663E1" w:rsidP="00563263">
            <w:pPr>
              <w:rPr>
                <w:rFonts w:cstheme="minorHAnsi"/>
                <w:sz w:val="18"/>
                <w:szCs w:val="18"/>
              </w:rPr>
            </w:pPr>
          </w:p>
          <w:p w14:paraId="485D47BC" w14:textId="77777777" w:rsidR="00F663E1" w:rsidRPr="00C5369F" w:rsidRDefault="00F663E1" w:rsidP="00563263">
            <w:pPr>
              <w:rPr>
                <w:rFonts w:cstheme="minorHAnsi"/>
                <w:sz w:val="18"/>
                <w:szCs w:val="18"/>
              </w:rPr>
            </w:pPr>
          </w:p>
          <w:p w14:paraId="2B4DB2B0" w14:textId="12270981" w:rsidR="00F663E1" w:rsidRPr="00C5369F" w:rsidRDefault="001B0ABC" w:rsidP="00563263">
            <w:pPr>
              <w:rPr>
                <w:rFonts w:cstheme="minorHAnsi"/>
                <w:sz w:val="18"/>
                <w:szCs w:val="18"/>
              </w:rPr>
            </w:pPr>
            <w:r w:rsidRPr="00C5369F">
              <w:rPr>
                <w:rFonts w:cstheme="minorHAnsi"/>
                <w:sz w:val="18"/>
                <w:szCs w:val="18"/>
              </w:rPr>
              <w:t>-</w:t>
            </w:r>
            <w:r w:rsidR="00F663E1" w:rsidRPr="00C5369F">
              <w:rPr>
                <w:rFonts w:cstheme="minorHAnsi"/>
                <w:sz w:val="18"/>
                <w:szCs w:val="18"/>
              </w:rPr>
              <w:t>Includes minor and moderate</w:t>
            </w:r>
          </w:p>
          <w:p w14:paraId="16A6568C" w14:textId="311BBD39" w:rsidR="00F663E1" w:rsidRPr="00C5369F" w:rsidRDefault="00F663E1" w:rsidP="00563263">
            <w:pPr>
              <w:rPr>
                <w:rFonts w:cstheme="minorHAnsi"/>
                <w:sz w:val="18"/>
                <w:szCs w:val="18"/>
              </w:rPr>
            </w:pPr>
            <w:r w:rsidRPr="00C5369F">
              <w:rPr>
                <w:rFonts w:cstheme="minorHAnsi"/>
                <w:sz w:val="18"/>
                <w:szCs w:val="18"/>
              </w:rPr>
              <w:t>sanctions</w:t>
            </w:r>
          </w:p>
        </w:tc>
      </w:tr>
      <w:tr w:rsidR="002F6404" w:rsidRPr="00C5369F" w14:paraId="107B9CC8" w14:textId="77777777" w:rsidTr="004438E2">
        <w:tc>
          <w:tcPr>
            <w:tcW w:w="2321" w:type="dxa"/>
          </w:tcPr>
          <w:p w14:paraId="529F7120" w14:textId="77777777" w:rsidR="00F663E1" w:rsidRPr="00C5369F" w:rsidRDefault="00F663E1" w:rsidP="00563263">
            <w:pPr>
              <w:rPr>
                <w:rFonts w:cstheme="minorHAnsi"/>
                <w:sz w:val="18"/>
                <w:szCs w:val="18"/>
              </w:rPr>
            </w:pPr>
            <w:r w:rsidRPr="00C5369F">
              <w:rPr>
                <w:rFonts w:cstheme="minorHAnsi"/>
                <w:sz w:val="18"/>
                <w:szCs w:val="18"/>
              </w:rPr>
              <w:t>Missed UA</w:t>
            </w:r>
          </w:p>
          <w:p w14:paraId="37722335" w14:textId="5C3EBD51" w:rsidR="002F6404" w:rsidRPr="00C5369F" w:rsidRDefault="002F6404" w:rsidP="00563263">
            <w:pPr>
              <w:rPr>
                <w:rFonts w:cstheme="minorHAnsi"/>
                <w:sz w:val="18"/>
                <w:szCs w:val="18"/>
              </w:rPr>
            </w:pPr>
          </w:p>
        </w:tc>
        <w:tc>
          <w:tcPr>
            <w:tcW w:w="1141" w:type="dxa"/>
            <w:vMerge/>
          </w:tcPr>
          <w:p w14:paraId="4DCB5413" w14:textId="77777777" w:rsidR="00F663E1" w:rsidRPr="00C5369F" w:rsidRDefault="00F663E1" w:rsidP="00563263">
            <w:pPr>
              <w:rPr>
                <w:rFonts w:cstheme="minorHAnsi"/>
                <w:sz w:val="18"/>
                <w:szCs w:val="18"/>
              </w:rPr>
            </w:pPr>
          </w:p>
        </w:tc>
        <w:tc>
          <w:tcPr>
            <w:tcW w:w="1213" w:type="dxa"/>
            <w:vMerge/>
          </w:tcPr>
          <w:p w14:paraId="30BD72CF" w14:textId="423030C2" w:rsidR="00F663E1" w:rsidRPr="00C5369F" w:rsidRDefault="00F663E1" w:rsidP="00563263">
            <w:pPr>
              <w:rPr>
                <w:rFonts w:cstheme="minorHAnsi"/>
                <w:sz w:val="18"/>
                <w:szCs w:val="18"/>
              </w:rPr>
            </w:pPr>
          </w:p>
        </w:tc>
        <w:tc>
          <w:tcPr>
            <w:tcW w:w="1183" w:type="dxa"/>
            <w:vMerge/>
          </w:tcPr>
          <w:p w14:paraId="0617E7D2" w14:textId="77777777" w:rsidR="00F663E1" w:rsidRPr="00C5369F" w:rsidRDefault="00F663E1" w:rsidP="00563263">
            <w:pPr>
              <w:rPr>
                <w:rFonts w:cstheme="minorHAnsi"/>
                <w:sz w:val="18"/>
                <w:szCs w:val="18"/>
              </w:rPr>
            </w:pPr>
          </w:p>
        </w:tc>
        <w:tc>
          <w:tcPr>
            <w:tcW w:w="1183" w:type="dxa"/>
            <w:vMerge/>
          </w:tcPr>
          <w:p w14:paraId="6EEA3EC5" w14:textId="70910273" w:rsidR="00F663E1" w:rsidRPr="00C5369F" w:rsidRDefault="00F663E1" w:rsidP="00563263">
            <w:pPr>
              <w:rPr>
                <w:rFonts w:cstheme="minorHAnsi"/>
                <w:sz w:val="18"/>
                <w:szCs w:val="18"/>
              </w:rPr>
            </w:pPr>
          </w:p>
        </w:tc>
        <w:tc>
          <w:tcPr>
            <w:tcW w:w="1154" w:type="dxa"/>
            <w:vMerge/>
          </w:tcPr>
          <w:p w14:paraId="37DC5368" w14:textId="77777777" w:rsidR="00F663E1" w:rsidRPr="00C5369F" w:rsidRDefault="00F663E1" w:rsidP="00563263">
            <w:pPr>
              <w:rPr>
                <w:rFonts w:cstheme="minorHAnsi"/>
                <w:sz w:val="18"/>
                <w:szCs w:val="18"/>
              </w:rPr>
            </w:pPr>
          </w:p>
        </w:tc>
        <w:tc>
          <w:tcPr>
            <w:tcW w:w="1155" w:type="dxa"/>
            <w:vMerge/>
          </w:tcPr>
          <w:p w14:paraId="2B770806" w14:textId="2370C257" w:rsidR="00F663E1" w:rsidRPr="00C5369F" w:rsidRDefault="00F663E1" w:rsidP="00563263">
            <w:pPr>
              <w:rPr>
                <w:rFonts w:cstheme="minorHAnsi"/>
                <w:sz w:val="18"/>
                <w:szCs w:val="18"/>
              </w:rPr>
            </w:pPr>
          </w:p>
        </w:tc>
      </w:tr>
      <w:tr w:rsidR="002F6404" w:rsidRPr="00C5369F" w14:paraId="69FB638E" w14:textId="77777777" w:rsidTr="004438E2">
        <w:tc>
          <w:tcPr>
            <w:tcW w:w="2321" w:type="dxa"/>
          </w:tcPr>
          <w:p w14:paraId="74296AD2" w14:textId="77777777" w:rsidR="00F663E1" w:rsidRPr="00C5369F" w:rsidRDefault="00F663E1" w:rsidP="00563263">
            <w:pPr>
              <w:rPr>
                <w:rFonts w:cstheme="minorHAnsi"/>
                <w:sz w:val="18"/>
                <w:szCs w:val="18"/>
              </w:rPr>
            </w:pPr>
            <w:r w:rsidRPr="00C5369F">
              <w:rPr>
                <w:rFonts w:cstheme="minorHAnsi"/>
                <w:sz w:val="18"/>
                <w:szCs w:val="18"/>
              </w:rPr>
              <w:t xml:space="preserve">Positive UA- Admission of use prior </w:t>
            </w:r>
          </w:p>
          <w:p w14:paraId="713A6CE2" w14:textId="71519E7E" w:rsidR="002F6404" w:rsidRPr="00C5369F" w:rsidRDefault="002F6404" w:rsidP="00563263">
            <w:pPr>
              <w:rPr>
                <w:rFonts w:cstheme="minorHAnsi"/>
                <w:sz w:val="18"/>
                <w:szCs w:val="18"/>
              </w:rPr>
            </w:pPr>
          </w:p>
        </w:tc>
        <w:tc>
          <w:tcPr>
            <w:tcW w:w="1141" w:type="dxa"/>
            <w:vMerge/>
          </w:tcPr>
          <w:p w14:paraId="693C1CF7" w14:textId="77777777" w:rsidR="00F663E1" w:rsidRPr="00C5369F" w:rsidRDefault="00F663E1" w:rsidP="00563263">
            <w:pPr>
              <w:rPr>
                <w:rFonts w:cstheme="minorHAnsi"/>
                <w:sz w:val="18"/>
                <w:szCs w:val="18"/>
              </w:rPr>
            </w:pPr>
          </w:p>
        </w:tc>
        <w:tc>
          <w:tcPr>
            <w:tcW w:w="1213" w:type="dxa"/>
            <w:vMerge/>
          </w:tcPr>
          <w:p w14:paraId="69701E33" w14:textId="4ED8AB9A" w:rsidR="00F663E1" w:rsidRPr="00C5369F" w:rsidRDefault="00F663E1" w:rsidP="00563263">
            <w:pPr>
              <w:rPr>
                <w:rFonts w:cstheme="minorHAnsi"/>
                <w:sz w:val="18"/>
                <w:szCs w:val="18"/>
              </w:rPr>
            </w:pPr>
          </w:p>
        </w:tc>
        <w:tc>
          <w:tcPr>
            <w:tcW w:w="1183" w:type="dxa"/>
            <w:vMerge/>
          </w:tcPr>
          <w:p w14:paraId="0A6C1C94" w14:textId="77777777" w:rsidR="00F663E1" w:rsidRPr="00C5369F" w:rsidRDefault="00F663E1" w:rsidP="00563263">
            <w:pPr>
              <w:rPr>
                <w:rFonts w:cstheme="minorHAnsi"/>
                <w:sz w:val="18"/>
                <w:szCs w:val="18"/>
              </w:rPr>
            </w:pPr>
          </w:p>
        </w:tc>
        <w:tc>
          <w:tcPr>
            <w:tcW w:w="1183" w:type="dxa"/>
            <w:vMerge/>
          </w:tcPr>
          <w:p w14:paraId="0D436D5C" w14:textId="7C1D4850" w:rsidR="00F663E1" w:rsidRPr="00C5369F" w:rsidRDefault="00F663E1" w:rsidP="00563263">
            <w:pPr>
              <w:rPr>
                <w:rFonts w:cstheme="minorHAnsi"/>
                <w:sz w:val="18"/>
                <w:szCs w:val="18"/>
              </w:rPr>
            </w:pPr>
          </w:p>
        </w:tc>
        <w:tc>
          <w:tcPr>
            <w:tcW w:w="1154" w:type="dxa"/>
            <w:vMerge/>
          </w:tcPr>
          <w:p w14:paraId="30BB7B2A" w14:textId="77777777" w:rsidR="00F663E1" w:rsidRPr="00C5369F" w:rsidRDefault="00F663E1" w:rsidP="00563263">
            <w:pPr>
              <w:rPr>
                <w:rFonts w:cstheme="minorHAnsi"/>
                <w:sz w:val="18"/>
                <w:szCs w:val="18"/>
              </w:rPr>
            </w:pPr>
          </w:p>
        </w:tc>
        <w:tc>
          <w:tcPr>
            <w:tcW w:w="1155" w:type="dxa"/>
            <w:vMerge/>
          </w:tcPr>
          <w:p w14:paraId="6EC72C4C" w14:textId="1F5F93F2" w:rsidR="00F663E1" w:rsidRPr="00C5369F" w:rsidRDefault="00F663E1" w:rsidP="00563263">
            <w:pPr>
              <w:rPr>
                <w:rFonts w:cstheme="minorHAnsi"/>
                <w:sz w:val="18"/>
                <w:szCs w:val="18"/>
              </w:rPr>
            </w:pPr>
          </w:p>
        </w:tc>
      </w:tr>
      <w:tr w:rsidR="002F6404" w:rsidRPr="00C5369F" w14:paraId="2F6A5142" w14:textId="77777777" w:rsidTr="004438E2">
        <w:tc>
          <w:tcPr>
            <w:tcW w:w="2321" w:type="dxa"/>
          </w:tcPr>
          <w:p w14:paraId="71846974" w14:textId="73DBB6F6" w:rsidR="00F663E1" w:rsidRPr="00C5369F" w:rsidRDefault="00F663E1" w:rsidP="00563263">
            <w:pPr>
              <w:rPr>
                <w:rFonts w:cstheme="minorHAnsi"/>
                <w:sz w:val="18"/>
                <w:szCs w:val="18"/>
              </w:rPr>
            </w:pPr>
            <w:r w:rsidRPr="00C5369F">
              <w:rPr>
                <w:rFonts w:cstheme="minorHAnsi"/>
                <w:sz w:val="18"/>
                <w:szCs w:val="18"/>
              </w:rPr>
              <w:t xml:space="preserve">Positive UA-Denial </w:t>
            </w:r>
            <w:r w:rsidR="002F6404" w:rsidRPr="00C5369F">
              <w:rPr>
                <w:rFonts w:cstheme="minorHAnsi"/>
                <w:sz w:val="18"/>
                <w:szCs w:val="18"/>
              </w:rPr>
              <w:t>for</w:t>
            </w:r>
            <w:r w:rsidRPr="00C5369F">
              <w:rPr>
                <w:rFonts w:cstheme="minorHAnsi"/>
                <w:sz w:val="18"/>
                <w:szCs w:val="18"/>
              </w:rPr>
              <w:t xml:space="preserve"> use prior </w:t>
            </w:r>
          </w:p>
          <w:p w14:paraId="6C2739D7" w14:textId="024D7A18" w:rsidR="002F6404" w:rsidRPr="00C5369F" w:rsidRDefault="002F6404" w:rsidP="00563263">
            <w:pPr>
              <w:rPr>
                <w:rFonts w:cstheme="minorHAnsi"/>
                <w:sz w:val="18"/>
                <w:szCs w:val="18"/>
              </w:rPr>
            </w:pPr>
          </w:p>
        </w:tc>
        <w:tc>
          <w:tcPr>
            <w:tcW w:w="1141" w:type="dxa"/>
            <w:vMerge/>
          </w:tcPr>
          <w:p w14:paraId="79731424" w14:textId="77777777" w:rsidR="00F663E1" w:rsidRPr="00C5369F" w:rsidRDefault="00F663E1" w:rsidP="00563263">
            <w:pPr>
              <w:rPr>
                <w:rFonts w:cstheme="minorHAnsi"/>
                <w:sz w:val="18"/>
                <w:szCs w:val="18"/>
              </w:rPr>
            </w:pPr>
          </w:p>
        </w:tc>
        <w:tc>
          <w:tcPr>
            <w:tcW w:w="1213" w:type="dxa"/>
            <w:vMerge/>
          </w:tcPr>
          <w:p w14:paraId="37E2E597" w14:textId="5BA8E557" w:rsidR="00F663E1" w:rsidRPr="00C5369F" w:rsidRDefault="00F663E1" w:rsidP="00563263">
            <w:pPr>
              <w:rPr>
                <w:rFonts w:cstheme="minorHAnsi"/>
                <w:sz w:val="18"/>
                <w:szCs w:val="18"/>
              </w:rPr>
            </w:pPr>
          </w:p>
        </w:tc>
        <w:tc>
          <w:tcPr>
            <w:tcW w:w="1183" w:type="dxa"/>
            <w:vMerge/>
          </w:tcPr>
          <w:p w14:paraId="452D7639" w14:textId="77777777" w:rsidR="00F663E1" w:rsidRPr="00C5369F" w:rsidRDefault="00F663E1" w:rsidP="00563263">
            <w:pPr>
              <w:rPr>
                <w:rFonts w:cstheme="minorHAnsi"/>
                <w:sz w:val="18"/>
                <w:szCs w:val="18"/>
              </w:rPr>
            </w:pPr>
          </w:p>
        </w:tc>
        <w:tc>
          <w:tcPr>
            <w:tcW w:w="1183" w:type="dxa"/>
            <w:vMerge/>
          </w:tcPr>
          <w:p w14:paraId="168EAEB2" w14:textId="3CD1516C" w:rsidR="00F663E1" w:rsidRPr="00C5369F" w:rsidRDefault="00F663E1" w:rsidP="00563263">
            <w:pPr>
              <w:rPr>
                <w:rFonts w:cstheme="minorHAnsi"/>
                <w:sz w:val="18"/>
                <w:szCs w:val="18"/>
              </w:rPr>
            </w:pPr>
          </w:p>
        </w:tc>
        <w:tc>
          <w:tcPr>
            <w:tcW w:w="1154" w:type="dxa"/>
            <w:vMerge/>
          </w:tcPr>
          <w:p w14:paraId="7E1FA73C" w14:textId="77777777" w:rsidR="00F663E1" w:rsidRPr="00C5369F" w:rsidRDefault="00F663E1" w:rsidP="00563263">
            <w:pPr>
              <w:rPr>
                <w:rFonts w:cstheme="minorHAnsi"/>
                <w:sz w:val="18"/>
                <w:szCs w:val="18"/>
              </w:rPr>
            </w:pPr>
          </w:p>
        </w:tc>
        <w:tc>
          <w:tcPr>
            <w:tcW w:w="1155" w:type="dxa"/>
            <w:vMerge/>
          </w:tcPr>
          <w:p w14:paraId="7AD09829" w14:textId="04C7C00F" w:rsidR="00F663E1" w:rsidRPr="00C5369F" w:rsidRDefault="00F663E1" w:rsidP="00563263">
            <w:pPr>
              <w:rPr>
                <w:rFonts w:cstheme="minorHAnsi"/>
                <w:sz w:val="18"/>
                <w:szCs w:val="18"/>
              </w:rPr>
            </w:pPr>
          </w:p>
        </w:tc>
      </w:tr>
      <w:tr w:rsidR="002F6404" w:rsidRPr="00C5369F" w14:paraId="6AD7814E" w14:textId="77777777" w:rsidTr="004438E2">
        <w:tc>
          <w:tcPr>
            <w:tcW w:w="2321" w:type="dxa"/>
          </w:tcPr>
          <w:p w14:paraId="56532B60" w14:textId="77777777" w:rsidR="00F663E1" w:rsidRPr="00C5369F" w:rsidRDefault="00F663E1" w:rsidP="00563263">
            <w:pPr>
              <w:rPr>
                <w:rFonts w:cstheme="minorHAnsi"/>
                <w:sz w:val="18"/>
                <w:szCs w:val="18"/>
              </w:rPr>
            </w:pPr>
            <w:r w:rsidRPr="00C5369F">
              <w:rPr>
                <w:rFonts w:cstheme="minorHAnsi"/>
                <w:sz w:val="18"/>
                <w:szCs w:val="18"/>
              </w:rPr>
              <w:t>Submitting (or attempted tainted/diluted-sub sample</w:t>
            </w:r>
          </w:p>
          <w:p w14:paraId="077DAB60" w14:textId="7D317DD2" w:rsidR="002F6404" w:rsidRPr="00C5369F" w:rsidRDefault="002F6404" w:rsidP="00563263">
            <w:pPr>
              <w:rPr>
                <w:rFonts w:cstheme="minorHAnsi"/>
                <w:sz w:val="18"/>
                <w:szCs w:val="18"/>
              </w:rPr>
            </w:pPr>
          </w:p>
        </w:tc>
        <w:tc>
          <w:tcPr>
            <w:tcW w:w="1141" w:type="dxa"/>
            <w:vMerge/>
          </w:tcPr>
          <w:p w14:paraId="12F85386" w14:textId="77777777" w:rsidR="00F663E1" w:rsidRPr="00C5369F" w:rsidRDefault="00F663E1" w:rsidP="00563263">
            <w:pPr>
              <w:rPr>
                <w:rFonts w:cstheme="minorHAnsi"/>
                <w:sz w:val="18"/>
                <w:szCs w:val="18"/>
              </w:rPr>
            </w:pPr>
          </w:p>
        </w:tc>
        <w:tc>
          <w:tcPr>
            <w:tcW w:w="1213" w:type="dxa"/>
            <w:vMerge/>
          </w:tcPr>
          <w:p w14:paraId="7B243965" w14:textId="62B9F4FC" w:rsidR="00F663E1" w:rsidRPr="00C5369F" w:rsidRDefault="00F663E1" w:rsidP="00563263">
            <w:pPr>
              <w:rPr>
                <w:rFonts w:cstheme="minorHAnsi"/>
                <w:sz w:val="18"/>
                <w:szCs w:val="18"/>
              </w:rPr>
            </w:pPr>
          </w:p>
        </w:tc>
        <w:tc>
          <w:tcPr>
            <w:tcW w:w="1183" w:type="dxa"/>
            <w:vMerge/>
          </w:tcPr>
          <w:p w14:paraId="713C9948" w14:textId="77777777" w:rsidR="00F663E1" w:rsidRPr="00C5369F" w:rsidRDefault="00F663E1" w:rsidP="00563263">
            <w:pPr>
              <w:rPr>
                <w:rFonts w:cstheme="minorHAnsi"/>
                <w:sz w:val="18"/>
                <w:szCs w:val="18"/>
              </w:rPr>
            </w:pPr>
          </w:p>
        </w:tc>
        <w:tc>
          <w:tcPr>
            <w:tcW w:w="1183" w:type="dxa"/>
            <w:vMerge/>
          </w:tcPr>
          <w:p w14:paraId="37BAC862" w14:textId="598C2A38" w:rsidR="00F663E1" w:rsidRPr="00C5369F" w:rsidRDefault="00F663E1" w:rsidP="00563263">
            <w:pPr>
              <w:rPr>
                <w:rFonts w:cstheme="minorHAnsi"/>
                <w:sz w:val="18"/>
                <w:szCs w:val="18"/>
              </w:rPr>
            </w:pPr>
          </w:p>
        </w:tc>
        <w:tc>
          <w:tcPr>
            <w:tcW w:w="1154" w:type="dxa"/>
            <w:vMerge/>
          </w:tcPr>
          <w:p w14:paraId="78EBAFE4" w14:textId="77777777" w:rsidR="00F663E1" w:rsidRPr="00C5369F" w:rsidRDefault="00F663E1" w:rsidP="00563263">
            <w:pPr>
              <w:rPr>
                <w:rFonts w:cstheme="minorHAnsi"/>
                <w:sz w:val="18"/>
                <w:szCs w:val="18"/>
              </w:rPr>
            </w:pPr>
          </w:p>
        </w:tc>
        <w:tc>
          <w:tcPr>
            <w:tcW w:w="1155" w:type="dxa"/>
            <w:vMerge/>
          </w:tcPr>
          <w:p w14:paraId="13A638A3" w14:textId="0FA2F05C" w:rsidR="00F663E1" w:rsidRPr="00C5369F" w:rsidRDefault="00F663E1" w:rsidP="00563263">
            <w:pPr>
              <w:rPr>
                <w:rFonts w:cstheme="minorHAnsi"/>
                <w:sz w:val="18"/>
                <w:szCs w:val="18"/>
              </w:rPr>
            </w:pPr>
          </w:p>
        </w:tc>
      </w:tr>
      <w:tr w:rsidR="002F6404" w:rsidRPr="00C5369F" w14:paraId="53BD831A" w14:textId="77777777" w:rsidTr="00E95DA6">
        <w:trPr>
          <w:trHeight w:val="1430"/>
        </w:trPr>
        <w:tc>
          <w:tcPr>
            <w:tcW w:w="2321" w:type="dxa"/>
          </w:tcPr>
          <w:p w14:paraId="06030B51" w14:textId="1E195817" w:rsidR="00F663E1" w:rsidRPr="00C5369F" w:rsidRDefault="00F663E1" w:rsidP="00563263">
            <w:pPr>
              <w:rPr>
                <w:rFonts w:cstheme="minorHAnsi"/>
                <w:sz w:val="18"/>
                <w:szCs w:val="18"/>
              </w:rPr>
            </w:pPr>
            <w:r w:rsidRPr="00C5369F">
              <w:rPr>
                <w:rFonts w:cstheme="minorHAnsi"/>
                <w:sz w:val="18"/>
                <w:szCs w:val="18"/>
              </w:rPr>
              <w:t>Misuse of prescription/OTC drugs</w:t>
            </w:r>
          </w:p>
        </w:tc>
        <w:tc>
          <w:tcPr>
            <w:tcW w:w="1141" w:type="dxa"/>
            <w:vMerge/>
          </w:tcPr>
          <w:p w14:paraId="1A204313" w14:textId="77777777" w:rsidR="00F663E1" w:rsidRPr="00C5369F" w:rsidRDefault="00F663E1" w:rsidP="00563263">
            <w:pPr>
              <w:rPr>
                <w:rFonts w:cstheme="minorHAnsi"/>
                <w:sz w:val="18"/>
                <w:szCs w:val="18"/>
              </w:rPr>
            </w:pPr>
          </w:p>
        </w:tc>
        <w:tc>
          <w:tcPr>
            <w:tcW w:w="1213" w:type="dxa"/>
            <w:vMerge/>
          </w:tcPr>
          <w:p w14:paraId="3DD5CAD0" w14:textId="3DA26598" w:rsidR="00F663E1" w:rsidRPr="00C5369F" w:rsidRDefault="00F663E1" w:rsidP="00563263">
            <w:pPr>
              <w:rPr>
                <w:rFonts w:cstheme="minorHAnsi"/>
                <w:sz w:val="18"/>
                <w:szCs w:val="18"/>
              </w:rPr>
            </w:pPr>
          </w:p>
        </w:tc>
        <w:tc>
          <w:tcPr>
            <w:tcW w:w="1183" w:type="dxa"/>
            <w:vMerge/>
          </w:tcPr>
          <w:p w14:paraId="4D3A884F" w14:textId="77777777" w:rsidR="00F663E1" w:rsidRPr="00C5369F" w:rsidRDefault="00F663E1" w:rsidP="00563263">
            <w:pPr>
              <w:rPr>
                <w:rFonts w:cstheme="minorHAnsi"/>
                <w:sz w:val="18"/>
                <w:szCs w:val="18"/>
              </w:rPr>
            </w:pPr>
          </w:p>
        </w:tc>
        <w:tc>
          <w:tcPr>
            <w:tcW w:w="1183" w:type="dxa"/>
            <w:vMerge/>
          </w:tcPr>
          <w:p w14:paraId="4DD263BB" w14:textId="185342E8" w:rsidR="00F663E1" w:rsidRPr="00C5369F" w:rsidRDefault="00F663E1" w:rsidP="00563263">
            <w:pPr>
              <w:rPr>
                <w:rFonts w:cstheme="minorHAnsi"/>
                <w:sz w:val="18"/>
                <w:szCs w:val="18"/>
              </w:rPr>
            </w:pPr>
          </w:p>
        </w:tc>
        <w:tc>
          <w:tcPr>
            <w:tcW w:w="1154" w:type="dxa"/>
            <w:vMerge/>
          </w:tcPr>
          <w:p w14:paraId="6C2CD98D" w14:textId="77777777" w:rsidR="00F663E1" w:rsidRPr="00C5369F" w:rsidRDefault="00F663E1" w:rsidP="00563263">
            <w:pPr>
              <w:rPr>
                <w:rFonts w:cstheme="minorHAnsi"/>
                <w:sz w:val="18"/>
                <w:szCs w:val="18"/>
              </w:rPr>
            </w:pPr>
          </w:p>
        </w:tc>
        <w:tc>
          <w:tcPr>
            <w:tcW w:w="1155" w:type="dxa"/>
            <w:vMerge/>
          </w:tcPr>
          <w:p w14:paraId="1B48D26E" w14:textId="30CE0F47" w:rsidR="00F663E1" w:rsidRPr="00C5369F" w:rsidRDefault="00F663E1" w:rsidP="00563263">
            <w:pPr>
              <w:rPr>
                <w:rFonts w:cstheme="minorHAnsi"/>
                <w:sz w:val="18"/>
                <w:szCs w:val="18"/>
              </w:rPr>
            </w:pPr>
          </w:p>
        </w:tc>
      </w:tr>
      <w:tr w:rsidR="002F6404" w:rsidRPr="00C5369F" w14:paraId="4CCA2303" w14:textId="77777777" w:rsidTr="00E95DA6">
        <w:trPr>
          <w:trHeight w:val="710"/>
        </w:trPr>
        <w:tc>
          <w:tcPr>
            <w:tcW w:w="2321" w:type="dxa"/>
          </w:tcPr>
          <w:p w14:paraId="410C7825" w14:textId="77777777" w:rsidR="00C048D4" w:rsidRPr="00C5369F" w:rsidRDefault="00C048D4" w:rsidP="00563263">
            <w:pPr>
              <w:rPr>
                <w:rFonts w:cstheme="minorHAnsi"/>
                <w:sz w:val="18"/>
                <w:szCs w:val="18"/>
              </w:rPr>
            </w:pPr>
            <w:r w:rsidRPr="00C5369F">
              <w:rPr>
                <w:rFonts w:cstheme="minorHAnsi"/>
                <w:sz w:val="18"/>
                <w:szCs w:val="18"/>
              </w:rPr>
              <w:t xml:space="preserve">Use of prescription drug w/o notification </w:t>
            </w:r>
          </w:p>
          <w:p w14:paraId="7E9B589F" w14:textId="5E4B244A" w:rsidR="002F6404" w:rsidRPr="00C5369F" w:rsidRDefault="002F6404" w:rsidP="00563263">
            <w:pPr>
              <w:rPr>
                <w:rFonts w:cstheme="minorHAnsi"/>
                <w:sz w:val="18"/>
                <w:szCs w:val="18"/>
              </w:rPr>
            </w:pPr>
          </w:p>
        </w:tc>
        <w:tc>
          <w:tcPr>
            <w:tcW w:w="2354" w:type="dxa"/>
            <w:gridSpan w:val="2"/>
          </w:tcPr>
          <w:p w14:paraId="28A3C3B9" w14:textId="5AA251B9" w:rsidR="00C048D4" w:rsidRPr="00C5369F" w:rsidRDefault="00C048D4" w:rsidP="00563263">
            <w:pPr>
              <w:rPr>
                <w:rFonts w:cstheme="minorHAnsi"/>
                <w:b/>
                <w:bCs/>
                <w:sz w:val="18"/>
                <w:szCs w:val="18"/>
              </w:rPr>
            </w:pPr>
          </w:p>
        </w:tc>
        <w:tc>
          <w:tcPr>
            <w:tcW w:w="1183" w:type="dxa"/>
          </w:tcPr>
          <w:p w14:paraId="05513B0E" w14:textId="77777777" w:rsidR="00C048D4" w:rsidRPr="00C5369F" w:rsidRDefault="00C048D4" w:rsidP="00563263">
            <w:pPr>
              <w:rPr>
                <w:rFonts w:cstheme="minorHAnsi"/>
                <w:sz w:val="18"/>
                <w:szCs w:val="18"/>
              </w:rPr>
            </w:pPr>
          </w:p>
        </w:tc>
        <w:tc>
          <w:tcPr>
            <w:tcW w:w="1183" w:type="dxa"/>
          </w:tcPr>
          <w:p w14:paraId="2D9862B4" w14:textId="799286FB" w:rsidR="00C048D4" w:rsidRPr="00C5369F" w:rsidRDefault="00C048D4" w:rsidP="00563263">
            <w:pPr>
              <w:rPr>
                <w:rFonts w:cstheme="minorHAnsi"/>
                <w:sz w:val="18"/>
                <w:szCs w:val="18"/>
              </w:rPr>
            </w:pPr>
          </w:p>
        </w:tc>
        <w:tc>
          <w:tcPr>
            <w:tcW w:w="2309" w:type="dxa"/>
            <w:gridSpan w:val="2"/>
          </w:tcPr>
          <w:p w14:paraId="4A0F6CB4" w14:textId="77777777" w:rsidR="00C048D4" w:rsidRPr="00C5369F" w:rsidRDefault="00C048D4" w:rsidP="00563263">
            <w:pPr>
              <w:rPr>
                <w:rFonts w:cstheme="minorHAnsi"/>
                <w:sz w:val="18"/>
                <w:szCs w:val="18"/>
              </w:rPr>
            </w:pPr>
          </w:p>
        </w:tc>
      </w:tr>
    </w:tbl>
    <w:p w14:paraId="6DA3B366" w14:textId="77777777" w:rsidR="00E95DA6" w:rsidRDefault="00E95DA6" w:rsidP="00563263">
      <w:pPr>
        <w:spacing w:line="240" w:lineRule="auto"/>
        <w:rPr>
          <w:rFonts w:cstheme="minorHAnsi"/>
          <w:b/>
          <w:bCs/>
          <w:color w:val="EE0000"/>
          <w:u w:val="single"/>
        </w:rPr>
      </w:pPr>
    </w:p>
    <w:p w14:paraId="79EF397B" w14:textId="77777777" w:rsidR="00362865" w:rsidRDefault="00362865" w:rsidP="00563263">
      <w:pPr>
        <w:spacing w:line="240" w:lineRule="auto"/>
        <w:rPr>
          <w:rFonts w:cstheme="minorHAnsi"/>
          <w:b/>
          <w:bCs/>
          <w:color w:val="EE0000"/>
          <w:u w:val="single"/>
        </w:rPr>
      </w:pPr>
    </w:p>
    <w:p w14:paraId="01C8025A" w14:textId="77777777" w:rsidR="00362865" w:rsidRDefault="00362865" w:rsidP="00563263">
      <w:pPr>
        <w:spacing w:line="240" w:lineRule="auto"/>
        <w:rPr>
          <w:rFonts w:cstheme="minorHAnsi"/>
          <w:b/>
          <w:bCs/>
          <w:color w:val="EE0000"/>
          <w:u w:val="single"/>
        </w:rPr>
      </w:pPr>
    </w:p>
    <w:p w14:paraId="651201F5" w14:textId="77777777" w:rsidR="00362865" w:rsidRDefault="00362865" w:rsidP="00563263">
      <w:pPr>
        <w:spacing w:line="240" w:lineRule="auto"/>
        <w:rPr>
          <w:rFonts w:cstheme="minorHAnsi"/>
          <w:b/>
          <w:bCs/>
          <w:color w:val="EE0000"/>
          <w:u w:val="single"/>
        </w:rPr>
      </w:pPr>
    </w:p>
    <w:p w14:paraId="3F7C25F7" w14:textId="77777777" w:rsidR="00362865" w:rsidRDefault="00362865" w:rsidP="00563263">
      <w:pPr>
        <w:spacing w:line="240" w:lineRule="auto"/>
        <w:rPr>
          <w:rFonts w:cstheme="minorHAnsi"/>
          <w:b/>
          <w:bCs/>
          <w:color w:val="EE0000"/>
          <w:u w:val="single"/>
        </w:rPr>
      </w:pPr>
    </w:p>
    <w:p w14:paraId="7C8A97B6" w14:textId="77777777" w:rsidR="00362865" w:rsidRDefault="00362865" w:rsidP="00563263">
      <w:pPr>
        <w:spacing w:line="240" w:lineRule="auto"/>
        <w:rPr>
          <w:rFonts w:cstheme="minorHAnsi"/>
          <w:b/>
          <w:bCs/>
          <w:color w:val="EE0000"/>
          <w:u w:val="single"/>
        </w:rPr>
      </w:pPr>
    </w:p>
    <w:p w14:paraId="333F7D02" w14:textId="77777777" w:rsidR="00362865" w:rsidRDefault="00362865" w:rsidP="00563263">
      <w:pPr>
        <w:spacing w:line="240" w:lineRule="auto"/>
        <w:rPr>
          <w:rFonts w:cstheme="minorHAnsi"/>
          <w:b/>
          <w:bCs/>
          <w:color w:val="EE0000"/>
          <w:u w:val="single"/>
        </w:rPr>
      </w:pPr>
    </w:p>
    <w:p w14:paraId="7A9C42D7" w14:textId="6BEB0C30" w:rsidR="004E6071" w:rsidRPr="004E6071" w:rsidRDefault="004E6071" w:rsidP="00563263">
      <w:pPr>
        <w:spacing w:line="240" w:lineRule="auto"/>
        <w:rPr>
          <w:rFonts w:cstheme="minorHAnsi"/>
          <w:b/>
          <w:bCs/>
          <w:color w:val="EE0000"/>
          <w:u w:val="single"/>
        </w:rPr>
      </w:pPr>
      <w:r w:rsidRPr="004E6071">
        <w:rPr>
          <w:rFonts w:cstheme="minorHAnsi"/>
          <w:b/>
          <w:bCs/>
          <w:color w:val="EE0000"/>
          <w:u w:val="single"/>
        </w:rPr>
        <w:lastRenderedPageBreak/>
        <w:t>Participant Behavior:</w:t>
      </w:r>
    </w:p>
    <w:p w14:paraId="7E23D65F" w14:textId="2D02B1D1" w:rsidR="004E6071" w:rsidRDefault="00B92F71" w:rsidP="00A44FE3">
      <w:pPr>
        <w:spacing w:line="240" w:lineRule="auto"/>
        <w:rPr>
          <w:rFonts w:cstheme="minorHAnsi"/>
          <w:color w:val="EE0000"/>
        </w:rPr>
      </w:pPr>
      <w:r>
        <w:rPr>
          <w:rFonts w:cstheme="minorHAnsi"/>
          <w:color w:val="EE0000"/>
        </w:rPr>
        <w:t xml:space="preserve">Client behavior and participation </w:t>
      </w:r>
      <w:r w:rsidR="004839D9">
        <w:rPr>
          <w:rFonts w:cstheme="minorHAnsi"/>
          <w:color w:val="EE0000"/>
        </w:rPr>
        <w:t>is</w:t>
      </w:r>
      <w:r>
        <w:rPr>
          <w:rFonts w:cstheme="minorHAnsi"/>
          <w:color w:val="EE0000"/>
        </w:rPr>
        <w:t xml:space="preserve"> </w:t>
      </w:r>
      <w:r w:rsidR="001B0ABC">
        <w:rPr>
          <w:rFonts w:cstheme="minorHAnsi"/>
          <w:color w:val="EE0000"/>
        </w:rPr>
        <w:t>a</w:t>
      </w:r>
      <w:r w:rsidR="004839D9">
        <w:rPr>
          <w:rFonts w:cstheme="minorHAnsi"/>
          <w:color w:val="EE0000"/>
        </w:rPr>
        <w:t xml:space="preserve"> requirement </w:t>
      </w:r>
      <w:r w:rsidR="00C97886">
        <w:rPr>
          <w:rFonts w:cstheme="minorHAnsi"/>
          <w:color w:val="EE0000"/>
        </w:rPr>
        <w:t xml:space="preserve">in </w:t>
      </w:r>
      <w:r w:rsidR="004839D9">
        <w:rPr>
          <w:rFonts w:cstheme="minorHAnsi"/>
          <w:color w:val="EE0000"/>
        </w:rPr>
        <w:t>all phases</w:t>
      </w:r>
      <w:r>
        <w:rPr>
          <w:rFonts w:cstheme="minorHAnsi"/>
          <w:color w:val="EE0000"/>
        </w:rPr>
        <w:t>.</w:t>
      </w:r>
      <w:r w:rsidR="004839D9">
        <w:rPr>
          <w:rFonts w:cstheme="minorHAnsi"/>
          <w:color w:val="EE0000"/>
        </w:rPr>
        <w:t xml:space="preserve"> </w:t>
      </w:r>
      <w:r w:rsidR="00E1061A">
        <w:rPr>
          <w:rFonts w:cstheme="minorHAnsi"/>
          <w:color w:val="EE0000"/>
        </w:rPr>
        <w:t>Lying, inappropriate, disrespectful, disruptive behavior will not be tolerated.</w:t>
      </w:r>
      <w:r w:rsidR="00F847EB">
        <w:rPr>
          <w:rFonts w:cstheme="minorHAnsi"/>
          <w:color w:val="EE0000"/>
        </w:rPr>
        <w:t xml:space="preserve"> </w:t>
      </w:r>
      <w:r w:rsidR="00E1061A">
        <w:rPr>
          <w:rFonts w:cstheme="minorHAnsi"/>
          <w:color w:val="EE0000"/>
        </w:rPr>
        <w:t xml:space="preserve">Use of inappropriate language or gestures </w:t>
      </w:r>
      <w:r w:rsidR="00CF5FEA">
        <w:rPr>
          <w:rFonts w:cstheme="minorHAnsi"/>
          <w:color w:val="EE0000"/>
        </w:rPr>
        <w:t>in</w:t>
      </w:r>
      <w:r w:rsidR="00E1061A">
        <w:rPr>
          <w:rFonts w:cstheme="minorHAnsi"/>
          <w:color w:val="EE0000"/>
        </w:rPr>
        <w:t>clud</w:t>
      </w:r>
      <w:r w:rsidR="00CF5FEA">
        <w:rPr>
          <w:rFonts w:cstheme="minorHAnsi"/>
          <w:color w:val="EE0000"/>
        </w:rPr>
        <w:t>ing</w:t>
      </w:r>
      <w:r w:rsidR="00E1061A">
        <w:rPr>
          <w:rFonts w:cstheme="minorHAnsi"/>
          <w:color w:val="EE0000"/>
        </w:rPr>
        <w:t xml:space="preserve"> </w:t>
      </w:r>
      <w:r w:rsidR="00CF5FEA">
        <w:rPr>
          <w:rFonts w:cstheme="minorHAnsi"/>
          <w:color w:val="EE0000"/>
        </w:rPr>
        <w:t xml:space="preserve">wearing </w:t>
      </w:r>
      <w:r w:rsidR="00E1061A">
        <w:rPr>
          <w:rFonts w:cstheme="minorHAnsi"/>
          <w:color w:val="EE0000"/>
        </w:rPr>
        <w:t xml:space="preserve">clothing </w:t>
      </w:r>
      <w:r w:rsidR="00CF5FEA">
        <w:rPr>
          <w:rFonts w:cstheme="minorHAnsi"/>
          <w:color w:val="EE0000"/>
        </w:rPr>
        <w:t xml:space="preserve">with such </w:t>
      </w:r>
      <w:r w:rsidR="00E1061A">
        <w:rPr>
          <w:rFonts w:cstheme="minorHAnsi"/>
          <w:color w:val="EE0000"/>
        </w:rPr>
        <w:t xml:space="preserve">will not be tolerated. Negative behaviors and attitudes are discouraged. </w:t>
      </w:r>
      <w:r w:rsidR="001B0ABC">
        <w:rPr>
          <w:rFonts w:cstheme="minorHAnsi"/>
          <w:color w:val="EE0000"/>
        </w:rPr>
        <w:t xml:space="preserve">REMEMBER TO ALWAYS TREAT PEOPLE THE WAY YOU WOULD LIKE TO BE TREATED. </w:t>
      </w:r>
      <w:r w:rsidR="00933C48">
        <w:rPr>
          <w:rFonts w:cstheme="minorHAnsi"/>
          <w:color w:val="EE0000"/>
        </w:rPr>
        <w:t>Gossiping and d</w:t>
      </w:r>
      <w:r w:rsidR="00E1061A">
        <w:rPr>
          <w:rFonts w:cstheme="minorHAnsi"/>
          <w:color w:val="EE0000"/>
        </w:rPr>
        <w:t>iscussing employees and other clients in the progra</w:t>
      </w:r>
      <w:r w:rsidR="00933C48">
        <w:rPr>
          <w:rFonts w:cstheme="minorHAnsi"/>
          <w:color w:val="EE0000"/>
        </w:rPr>
        <w:t>m, unless it is positive and necessary</w:t>
      </w:r>
      <w:r w:rsidR="00E1061A">
        <w:rPr>
          <w:rFonts w:cstheme="minorHAnsi"/>
          <w:color w:val="EE0000"/>
        </w:rPr>
        <w:t xml:space="preserve"> is</w:t>
      </w:r>
      <w:r w:rsidR="00933C48">
        <w:rPr>
          <w:rFonts w:cstheme="minorHAnsi"/>
          <w:color w:val="EE0000"/>
        </w:rPr>
        <w:t xml:space="preserve"> unacceptable. What you see here, who you see here, what you hear here, stays here. Confidentiality is key. </w:t>
      </w:r>
      <w:r w:rsidR="00213E01">
        <w:rPr>
          <w:rFonts w:cstheme="minorHAnsi"/>
          <w:color w:val="EE0000"/>
        </w:rPr>
        <w:t>Engaging in t</w:t>
      </w:r>
      <w:r w:rsidR="003E26F8">
        <w:rPr>
          <w:rFonts w:cstheme="minorHAnsi"/>
          <w:color w:val="EE0000"/>
        </w:rPr>
        <w:t>hreat</w:t>
      </w:r>
      <w:r w:rsidR="00213E01">
        <w:rPr>
          <w:rFonts w:cstheme="minorHAnsi"/>
          <w:color w:val="EE0000"/>
        </w:rPr>
        <w:t>en</w:t>
      </w:r>
      <w:r w:rsidR="003E26F8">
        <w:rPr>
          <w:rFonts w:cstheme="minorHAnsi"/>
          <w:color w:val="EE0000"/>
        </w:rPr>
        <w:t>ing</w:t>
      </w:r>
      <w:r w:rsidR="00213E01">
        <w:rPr>
          <w:rFonts w:cstheme="minorHAnsi"/>
          <w:color w:val="EE0000"/>
        </w:rPr>
        <w:t xml:space="preserve"> and intimidating</w:t>
      </w:r>
      <w:r w:rsidR="003E26F8">
        <w:rPr>
          <w:rFonts w:cstheme="minorHAnsi"/>
          <w:color w:val="EE0000"/>
        </w:rPr>
        <w:t xml:space="preserve"> behavior against other participants along with staff, committee members, or their family </w:t>
      </w:r>
      <w:r w:rsidR="00C97886">
        <w:rPr>
          <w:rFonts w:cstheme="minorHAnsi"/>
          <w:color w:val="EE0000"/>
        </w:rPr>
        <w:t xml:space="preserve">members </w:t>
      </w:r>
      <w:r w:rsidR="003E26F8">
        <w:rPr>
          <w:rFonts w:cstheme="minorHAnsi"/>
          <w:color w:val="EE0000"/>
        </w:rPr>
        <w:t xml:space="preserve">will not be tolerated. Unfulfilled, employment, school requirements, </w:t>
      </w:r>
      <w:r w:rsidR="00E95DA6">
        <w:rPr>
          <w:rFonts w:cstheme="minorHAnsi"/>
          <w:color w:val="EE0000"/>
        </w:rPr>
        <w:t xml:space="preserve">and </w:t>
      </w:r>
      <w:r w:rsidR="00CF5FEA">
        <w:rPr>
          <w:rFonts w:cstheme="minorHAnsi"/>
          <w:color w:val="EE0000"/>
        </w:rPr>
        <w:t>absence</w:t>
      </w:r>
      <w:r w:rsidR="003E26F8">
        <w:rPr>
          <w:rFonts w:cstheme="minorHAnsi"/>
          <w:color w:val="EE0000"/>
        </w:rPr>
        <w:t xml:space="preserve"> evidence of good faith effort is unacceptable. </w:t>
      </w:r>
      <w:r w:rsidR="00C97886">
        <w:rPr>
          <w:rFonts w:cstheme="minorHAnsi"/>
          <w:color w:val="EE0000"/>
        </w:rPr>
        <w:t>Be r</w:t>
      </w:r>
      <w:r w:rsidR="001B0ABC">
        <w:rPr>
          <w:rFonts w:cstheme="minorHAnsi"/>
          <w:color w:val="EE0000"/>
        </w:rPr>
        <w:t>esponsib</w:t>
      </w:r>
      <w:r w:rsidR="00C97886">
        <w:rPr>
          <w:rFonts w:cstheme="minorHAnsi"/>
          <w:color w:val="EE0000"/>
        </w:rPr>
        <w:t>le</w:t>
      </w:r>
      <w:r w:rsidR="001B0ABC">
        <w:rPr>
          <w:rFonts w:cstheme="minorHAnsi"/>
          <w:color w:val="EE0000"/>
        </w:rPr>
        <w:t xml:space="preserve"> and </w:t>
      </w:r>
      <w:r w:rsidR="00C97886">
        <w:rPr>
          <w:rFonts w:cstheme="minorHAnsi"/>
          <w:color w:val="EE0000"/>
        </w:rPr>
        <w:t xml:space="preserve">take </w:t>
      </w:r>
      <w:r w:rsidR="001B0ABC">
        <w:rPr>
          <w:rFonts w:cstheme="minorHAnsi"/>
          <w:color w:val="EE0000"/>
        </w:rPr>
        <w:t>accountability</w:t>
      </w:r>
      <w:r w:rsidR="006C18F6">
        <w:rPr>
          <w:rFonts w:cstheme="minorHAnsi"/>
          <w:color w:val="EE0000"/>
        </w:rPr>
        <w:t xml:space="preserve"> for your action.</w:t>
      </w:r>
    </w:p>
    <w:p w14:paraId="0D86553C" w14:textId="60C5CAD3" w:rsidR="00E80AEB" w:rsidRPr="004E6071" w:rsidRDefault="00E80AEB" w:rsidP="00A44FE3">
      <w:pPr>
        <w:spacing w:line="240" w:lineRule="auto"/>
        <w:rPr>
          <w:rFonts w:cstheme="minorHAnsi"/>
          <w:color w:val="EE0000"/>
        </w:rPr>
      </w:pPr>
      <w:r w:rsidRPr="00E80AEB">
        <w:rPr>
          <w:rFonts w:cstheme="minorHAnsi"/>
          <w:b/>
          <w:bCs/>
        </w:rPr>
        <w:t>Behavior Sanctions</w:t>
      </w:r>
    </w:p>
    <w:tbl>
      <w:tblPr>
        <w:tblStyle w:val="TableGrid"/>
        <w:tblW w:w="0" w:type="auto"/>
        <w:tblLook w:val="04A0" w:firstRow="1" w:lastRow="0" w:firstColumn="1" w:lastColumn="0" w:noHBand="0" w:noVBand="1"/>
      </w:tblPr>
      <w:tblGrid>
        <w:gridCol w:w="2476"/>
        <w:gridCol w:w="1143"/>
        <w:gridCol w:w="1151"/>
        <w:gridCol w:w="1144"/>
        <w:gridCol w:w="1147"/>
        <w:gridCol w:w="1144"/>
        <w:gridCol w:w="1145"/>
      </w:tblGrid>
      <w:tr w:rsidR="00E80AEB" w:rsidRPr="00975D6D" w14:paraId="6185B8FA" w14:textId="77777777" w:rsidTr="003C557C">
        <w:tc>
          <w:tcPr>
            <w:tcW w:w="2476" w:type="dxa"/>
          </w:tcPr>
          <w:p w14:paraId="4CF2096E" w14:textId="50434C4D" w:rsidR="00E80AEB" w:rsidRPr="00975D6D" w:rsidRDefault="00E80AEB" w:rsidP="00E80AEB">
            <w:pPr>
              <w:jc w:val="center"/>
              <w:rPr>
                <w:rFonts w:cstheme="minorHAnsi"/>
                <w:b/>
                <w:bCs/>
                <w:sz w:val="17"/>
                <w:szCs w:val="17"/>
              </w:rPr>
            </w:pPr>
            <w:r w:rsidRPr="00975D6D">
              <w:rPr>
                <w:rFonts w:cstheme="minorHAnsi"/>
                <w:b/>
                <w:bCs/>
                <w:sz w:val="17"/>
                <w:szCs w:val="17"/>
              </w:rPr>
              <w:t>Infraction</w:t>
            </w:r>
          </w:p>
        </w:tc>
        <w:tc>
          <w:tcPr>
            <w:tcW w:w="6874" w:type="dxa"/>
            <w:gridSpan w:val="6"/>
          </w:tcPr>
          <w:p w14:paraId="7D5C85CB" w14:textId="5B85DAB0" w:rsidR="00E80AEB" w:rsidRPr="00975D6D" w:rsidRDefault="00E80AEB" w:rsidP="00E80AEB">
            <w:pPr>
              <w:jc w:val="center"/>
              <w:rPr>
                <w:rFonts w:cstheme="minorHAnsi"/>
                <w:b/>
                <w:bCs/>
                <w:sz w:val="17"/>
                <w:szCs w:val="17"/>
              </w:rPr>
            </w:pPr>
            <w:r w:rsidRPr="00975D6D">
              <w:rPr>
                <w:rFonts w:cstheme="minorHAnsi"/>
                <w:b/>
                <w:bCs/>
                <w:sz w:val="17"/>
                <w:szCs w:val="17"/>
              </w:rPr>
              <w:t>Sanction</w:t>
            </w:r>
          </w:p>
        </w:tc>
      </w:tr>
      <w:tr w:rsidR="00E80AEB" w:rsidRPr="00975D6D" w14:paraId="0D2E2AAB" w14:textId="77777777" w:rsidTr="003C557C">
        <w:tc>
          <w:tcPr>
            <w:tcW w:w="2476" w:type="dxa"/>
          </w:tcPr>
          <w:p w14:paraId="62162EF4" w14:textId="32297A67" w:rsidR="00E80AEB" w:rsidRPr="00975D6D" w:rsidRDefault="00E80AEB" w:rsidP="00A44FE3">
            <w:pPr>
              <w:rPr>
                <w:rFonts w:cstheme="minorHAnsi"/>
                <w:b/>
                <w:bCs/>
                <w:sz w:val="17"/>
                <w:szCs w:val="17"/>
              </w:rPr>
            </w:pPr>
            <w:r w:rsidRPr="00975D6D">
              <w:rPr>
                <w:rFonts w:cstheme="minorHAnsi"/>
                <w:b/>
                <w:bCs/>
                <w:sz w:val="17"/>
                <w:szCs w:val="17"/>
              </w:rPr>
              <w:t>Behavior</w:t>
            </w:r>
          </w:p>
        </w:tc>
        <w:tc>
          <w:tcPr>
            <w:tcW w:w="2294" w:type="dxa"/>
            <w:gridSpan w:val="2"/>
            <w:shd w:val="clear" w:color="auto" w:fill="EE0000"/>
          </w:tcPr>
          <w:p w14:paraId="3514F5E6" w14:textId="77777777" w:rsidR="00E80AEB" w:rsidRPr="00975D6D" w:rsidRDefault="00E80AEB" w:rsidP="00A44FE3">
            <w:pPr>
              <w:rPr>
                <w:rFonts w:cstheme="minorHAnsi"/>
                <w:b/>
                <w:bCs/>
                <w:sz w:val="17"/>
                <w:szCs w:val="17"/>
              </w:rPr>
            </w:pPr>
            <w:r w:rsidRPr="00975D6D">
              <w:rPr>
                <w:rFonts w:cstheme="minorHAnsi"/>
                <w:b/>
                <w:bCs/>
                <w:sz w:val="17"/>
                <w:szCs w:val="17"/>
              </w:rPr>
              <w:t>Minor Sanctions</w:t>
            </w:r>
          </w:p>
          <w:p w14:paraId="3993A184" w14:textId="77777777" w:rsidR="001A0729" w:rsidRPr="00975D6D" w:rsidRDefault="001A0729" w:rsidP="00A44FE3">
            <w:pPr>
              <w:rPr>
                <w:rFonts w:cstheme="minorHAnsi"/>
                <w:b/>
                <w:bCs/>
                <w:sz w:val="17"/>
                <w:szCs w:val="17"/>
              </w:rPr>
            </w:pPr>
          </w:p>
          <w:p w14:paraId="08142235" w14:textId="5B5B35F1" w:rsidR="00E80AEB" w:rsidRPr="00975D6D" w:rsidRDefault="00E80AEB" w:rsidP="00A44FE3">
            <w:pPr>
              <w:rPr>
                <w:rFonts w:cstheme="minorHAnsi"/>
                <w:b/>
                <w:bCs/>
                <w:sz w:val="17"/>
                <w:szCs w:val="17"/>
              </w:rPr>
            </w:pPr>
            <w:r w:rsidRPr="00975D6D">
              <w:rPr>
                <w:rFonts w:cstheme="minorHAnsi"/>
                <w:b/>
                <w:bCs/>
                <w:sz w:val="17"/>
                <w:szCs w:val="17"/>
              </w:rPr>
              <w:t>1-2 Occurrences</w:t>
            </w:r>
          </w:p>
        </w:tc>
        <w:tc>
          <w:tcPr>
            <w:tcW w:w="2291" w:type="dxa"/>
            <w:gridSpan w:val="2"/>
            <w:shd w:val="clear" w:color="auto" w:fill="FFC000"/>
          </w:tcPr>
          <w:p w14:paraId="5BFCA99F" w14:textId="77777777" w:rsidR="00E80AEB" w:rsidRPr="00975D6D" w:rsidRDefault="00E80AEB" w:rsidP="00A44FE3">
            <w:pPr>
              <w:rPr>
                <w:rFonts w:cstheme="minorHAnsi"/>
                <w:b/>
                <w:bCs/>
                <w:sz w:val="17"/>
                <w:szCs w:val="17"/>
              </w:rPr>
            </w:pPr>
            <w:r w:rsidRPr="00975D6D">
              <w:rPr>
                <w:rFonts w:cstheme="minorHAnsi"/>
                <w:b/>
                <w:bCs/>
                <w:sz w:val="17"/>
                <w:szCs w:val="17"/>
              </w:rPr>
              <w:t>Moderate Sanctions</w:t>
            </w:r>
          </w:p>
          <w:p w14:paraId="203C1D36" w14:textId="77777777" w:rsidR="001A0729" w:rsidRPr="00975D6D" w:rsidRDefault="001A0729" w:rsidP="00A44FE3">
            <w:pPr>
              <w:rPr>
                <w:rFonts w:cstheme="minorHAnsi"/>
                <w:b/>
                <w:bCs/>
                <w:sz w:val="17"/>
                <w:szCs w:val="17"/>
              </w:rPr>
            </w:pPr>
          </w:p>
          <w:p w14:paraId="0770FD62" w14:textId="0031D3A3" w:rsidR="00E80AEB" w:rsidRPr="00975D6D" w:rsidRDefault="00E80AEB" w:rsidP="00A44FE3">
            <w:pPr>
              <w:rPr>
                <w:rFonts w:cstheme="minorHAnsi"/>
                <w:b/>
                <w:bCs/>
                <w:sz w:val="17"/>
                <w:szCs w:val="17"/>
              </w:rPr>
            </w:pPr>
            <w:r w:rsidRPr="00975D6D">
              <w:rPr>
                <w:rFonts w:cstheme="minorHAnsi"/>
                <w:b/>
                <w:bCs/>
                <w:sz w:val="17"/>
                <w:szCs w:val="17"/>
              </w:rPr>
              <w:t>2-3 Occurrences</w:t>
            </w:r>
          </w:p>
        </w:tc>
        <w:tc>
          <w:tcPr>
            <w:tcW w:w="2289" w:type="dxa"/>
            <w:gridSpan w:val="2"/>
            <w:shd w:val="clear" w:color="auto" w:fill="92D050"/>
          </w:tcPr>
          <w:p w14:paraId="7868C14F" w14:textId="77777777" w:rsidR="00E80AEB" w:rsidRPr="00975D6D" w:rsidRDefault="00E80AEB" w:rsidP="00A44FE3">
            <w:pPr>
              <w:rPr>
                <w:rFonts w:cstheme="minorHAnsi"/>
                <w:b/>
                <w:bCs/>
                <w:sz w:val="17"/>
                <w:szCs w:val="17"/>
              </w:rPr>
            </w:pPr>
            <w:r w:rsidRPr="00975D6D">
              <w:rPr>
                <w:rFonts w:cstheme="minorHAnsi"/>
                <w:b/>
                <w:bCs/>
                <w:sz w:val="17"/>
                <w:szCs w:val="17"/>
              </w:rPr>
              <w:t>Major Sanctions</w:t>
            </w:r>
          </w:p>
          <w:p w14:paraId="602A370A" w14:textId="77777777" w:rsidR="001A0729" w:rsidRPr="00975D6D" w:rsidRDefault="001A0729" w:rsidP="00A44FE3">
            <w:pPr>
              <w:rPr>
                <w:rFonts w:cstheme="minorHAnsi"/>
                <w:b/>
                <w:bCs/>
                <w:sz w:val="17"/>
                <w:szCs w:val="17"/>
              </w:rPr>
            </w:pPr>
          </w:p>
          <w:p w14:paraId="14B55FF0" w14:textId="06EC074E" w:rsidR="00E80AEB" w:rsidRPr="00975D6D" w:rsidRDefault="00E80AEB" w:rsidP="00A44FE3">
            <w:pPr>
              <w:rPr>
                <w:rFonts w:cstheme="minorHAnsi"/>
                <w:b/>
                <w:bCs/>
                <w:sz w:val="17"/>
                <w:szCs w:val="17"/>
              </w:rPr>
            </w:pPr>
            <w:r w:rsidRPr="00975D6D">
              <w:rPr>
                <w:rFonts w:cstheme="minorHAnsi"/>
                <w:b/>
                <w:bCs/>
                <w:sz w:val="17"/>
                <w:szCs w:val="17"/>
              </w:rPr>
              <w:t>3 or More Occurrences</w:t>
            </w:r>
          </w:p>
        </w:tc>
      </w:tr>
      <w:tr w:rsidR="003C557C" w:rsidRPr="00975D6D" w14:paraId="5E369F21" w14:textId="77777777" w:rsidTr="003C557C">
        <w:trPr>
          <w:cantSplit/>
          <w:trHeight w:val="593"/>
        </w:trPr>
        <w:tc>
          <w:tcPr>
            <w:tcW w:w="2476" w:type="dxa"/>
          </w:tcPr>
          <w:p w14:paraId="3F27A99A" w14:textId="634C7594" w:rsidR="003C557C" w:rsidRPr="00975D6D" w:rsidRDefault="003C557C" w:rsidP="00A44FE3">
            <w:pPr>
              <w:rPr>
                <w:rFonts w:cstheme="minorHAnsi"/>
                <w:sz w:val="17"/>
                <w:szCs w:val="17"/>
              </w:rPr>
            </w:pPr>
            <w:r w:rsidRPr="00975D6D">
              <w:rPr>
                <w:rFonts w:cstheme="minorHAnsi"/>
                <w:sz w:val="17"/>
                <w:szCs w:val="17"/>
              </w:rPr>
              <w:t>Lying</w:t>
            </w:r>
          </w:p>
        </w:tc>
        <w:tc>
          <w:tcPr>
            <w:tcW w:w="1143" w:type="dxa"/>
            <w:vMerge w:val="restart"/>
            <w:textDirection w:val="btLr"/>
            <w:vAlign w:val="center"/>
          </w:tcPr>
          <w:p w14:paraId="1325A488" w14:textId="2B590F53" w:rsidR="003C557C" w:rsidRPr="000137EC" w:rsidRDefault="003C557C" w:rsidP="008F6276">
            <w:pPr>
              <w:ind w:left="113" w:right="113"/>
              <w:jc w:val="center"/>
              <w:rPr>
                <w:rFonts w:cstheme="minorHAnsi"/>
                <w:b/>
                <w:bCs/>
                <w:sz w:val="18"/>
                <w:szCs w:val="18"/>
              </w:rPr>
            </w:pPr>
            <w:r w:rsidRPr="000137EC">
              <w:rPr>
                <w:rFonts w:cstheme="minorHAnsi"/>
                <w:b/>
                <w:bCs/>
                <w:sz w:val="18"/>
                <w:szCs w:val="18"/>
              </w:rPr>
              <w:t xml:space="preserve">And 1 or more of the following </w:t>
            </w:r>
          </w:p>
        </w:tc>
        <w:tc>
          <w:tcPr>
            <w:tcW w:w="1151" w:type="dxa"/>
            <w:vMerge w:val="restart"/>
          </w:tcPr>
          <w:p w14:paraId="5447730B" w14:textId="77777777" w:rsidR="003C557C" w:rsidRPr="00975D6D" w:rsidRDefault="003C557C" w:rsidP="00A44FE3">
            <w:pPr>
              <w:rPr>
                <w:rFonts w:cstheme="minorHAnsi"/>
                <w:sz w:val="17"/>
                <w:szCs w:val="17"/>
              </w:rPr>
            </w:pPr>
            <w:r w:rsidRPr="00975D6D">
              <w:rPr>
                <w:rFonts w:cstheme="minorHAnsi"/>
                <w:sz w:val="17"/>
                <w:szCs w:val="17"/>
              </w:rPr>
              <w:t>Admonitions</w:t>
            </w:r>
          </w:p>
          <w:p w14:paraId="4F6DCFDD" w14:textId="77777777" w:rsidR="003C557C" w:rsidRPr="00975D6D" w:rsidRDefault="003C557C" w:rsidP="00A44FE3">
            <w:pPr>
              <w:rPr>
                <w:rFonts w:cstheme="minorHAnsi"/>
                <w:sz w:val="17"/>
                <w:szCs w:val="17"/>
              </w:rPr>
            </w:pPr>
          </w:p>
          <w:p w14:paraId="532D4F87" w14:textId="204955F2" w:rsidR="003C557C" w:rsidRPr="00975D6D" w:rsidRDefault="003C557C" w:rsidP="00A44FE3">
            <w:pPr>
              <w:rPr>
                <w:rFonts w:cstheme="minorHAnsi"/>
                <w:sz w:val="17"/>
                <w:szCs w:val="17"/>
              </w:rPr>
            </w:pPr>
            <w:r w:rsidRPr="00975D6D">
              <w:rPr>
                <w:rFonts w:cstheme="minorHAnsi"/>
                <w:sz w:val="17"/>
                <w:szCs w:val="17"/>
              </w:rPr>
              <w:t>Letter of apology</w:t>
            </w:r>
          </w:p>
          <w:p w14:paraId="13196EE1" w14:textId="77777777" w:rsidR="003C557C" w:rsidRPr="00975D6D" w:rsidRDefault="003C557C" w:rsidP="00A44FE3">
            <w:pPr>
              <w:rPr>
                <w:rFonts w:cstheme="minorHAnsi"/>
                <w:sz w:val="17"/>
                <w:szCs w:val="17"/>
              </w:rPr>
            </w:pPr>
          </w:p>
          <w:p w14:paraId="3DF11B10" w14:textId="77777777" w:rsidR="003C557C" w:rsidRPr="00975D6D" w:rsidRDefault="003C557C" w:rsidP="00A44FE3">
            <w:pPr>
              <w:rPr>
                <w:rFonts w:cstheme="minorHAnsi"/>
                <w:sz w:val="17"/>
                <w:szCs w:val="17"/>
              </w:rPr>
            </w:pPr>
            <w:r w:rsidRPr="00975D6D">
              <w:rPr>
                <w:rFonts w:cstheme="minorHAnsi"/>
                <w:sz w:val="17"/>
                <w:szCs w:val="17"/>
              </w:rPr>
              <w:t>Essay</w:t>
            </w:r>
          </w:p>
          <w:p w14:paraId="7B5B0D6E" w14:textId="77777777" w:rsidR="003C557C" w:rsidRPr="00975D6D" w:rsidRDefault="003C557C" w:rsidP="00A44FE3">
            <w:pPr>
              <w:rPr>
                <w:rFonts w:cstheme="minorHAnsi"/>
                <w:sz w:val="17"/>
                <w:szCs w:val="17"/>
              </w:rPr>
            </w:pPr>
          </w:p>
          <w:p w14:paraId="6E02B547" w14:textId="77777777" w:rsidR="00E95DA6" w:rsidRPr="00975D6D" w:rsidRDefault="00E95DA6" w:rsidP="00A44FE3">
            <w:pPr>
              <w:rPr>
                <w:rFonts w:cstheme="minorHAnsi"/>
                <w:sz w:val="17"/>
                <w:szCs w:val="17"/>
              </w:rPr>
            </w:pPr>
          </w:p>
          <w:p w14:paraId="09DA4934" w14:textId="187C2777" w:rsidR="003C557C" w:rsidRPr="00975D6D" w:rsidRDefault="003C557C" w:rsidP="00A44FE3">
            <w:pPr>
              <w:rPr>
                <w:rFonts w:cstheme="minorHAnsi"/>
                <w:sz w:val="17"/>
                <w:szCs w:val="17"/>
              </w:rPr>
            </w:pPr>
            <w:r w:rsidRPr="00975D6D">
              <w:rPr>
                <w:rFonts w:cstheme="minorHAnsi"/>
                <w:sz w:val="17"/>
                <w:szCs w:val="17"/>
              </w:rPr>
              <w:t>Dress Code</w:t>
            </w:r>
          </w:p>
          <w:p w14:paraId="560AB005" w14:textId="77777777" w:rsidR="003C557C" w:rsidRPr="00975D6D" w:rsidRDefault="003C557C" w:rsidP="00A44FE3">
            <w:pPr>
              <w:rPr>
                <w:rFonts w:cstheme="minorHAnsi"/>
                <w:sz w:val="17"/>
                <w:szCs w:val="17"/>
              </w:rPr>
            </w:pPr>
          </w:p>
          <w:p w14:paraId="37B61178" w14:textId="77777777" w:rsidR="003C557C" w:rsidRPr="00975D6D" w:rsidRDefault="003C557C" w:rsidP="00A44FE3">
            <w:pPr>
              <w:rPr>
                <w:rFonts w:cstheme="minorHAnsi"/>
                <w:sz w:val="17"/>
                <w:szCs w:val="17"/>
              </w:rPr>
            </w:pPr>
          </w:p>
          <w:p w14:paraId="0A3FF4C6" w14:textId="77777777" w:rsidR="003C557C" w:rsidRPr="00975D6D" w:rsidRDefault="003C557C" w:rsidP="00A44FE3">
            <w:pPr>
              <w:rPr>
                <w:rFonts w:cstheme="minorHAnsi"/>
                <w:sz w:val="17"/>
                <w:szCs w:val="17"/>
              </w:rPr>
            </w:pPr>
            <w:r w:rsidRPr="00975D6D">
              <w:rPr>
                <w:rFonts w:cstheme="minorHAnsi"/>
                <w:sz w:val="17"/>
                <w:szCs w:val="17"/>
              </w:rPr>
              <w:t xml:space="preserve">Community </w:t>
            </w:r>
          </w:p>
          <w:p w14:paraId="481E48CD" w14:textId="77777777" w:rsidR="003C557C" w:rsidRPr="00975D6D" w:rsidRDefault="003C557C" w:rsidP="00A44FE3">
            <w:pPr>
              <w:rPr>
                <w:rFonts w:cstheme="minorHAnsi"/>
                <w:sz w:val="17"/>
                <w:szCs w:val="17"/>
              </w:rPr>
            </w:pPr>
            <w:r w:rsidRPr="00975D6D">
              <w:rPr>
                <w:rFonts w:cstheme="minorHAnsi"/>
                <w:sz w:val="17"/>
                <w:szCs w:val="17"/>
              </w:rPr>
              <w:t xml:space="preserve">Service </w:t>
            </w:r>
          </w:p>
          <w:p w14:paraId="255C172B" w14:textId="77777777" w:rsidR="003C557C" w:rsidRPr="00975D6D" w:rsidRDefault="003C557C" w:rsidP="00A44FE3">
            <w:pPr>
              <w:rPr>
                <w:rFonts w:cstheme="minorHAnsi"/>
                <w:sz w:val="17"/>
                <w:szCs w:val="17"/>
              </w:rPr>
            </w:pPr>
          </w:p>
          <w:p w14:paraId="44058E2B" w14:textId="77777777" w:rsidR="003C557C" w:rsidRPr="00975D6D" w:rsidRDefault="003C557C" w:rsidP="00A44FE3">
            <w:pPr>
              <w:rPr>
                <w:rFonts w:cstheme="minorHAnsi"/>
                <w:sz w:val="17"/>
                <w:szCs w:val="17"/>
              </w:rPr>
            </w:pPr>
          </w:p>
          <w:p w14:paraId="7793FC62" w14:textId="77777777" w:rsidR="003C557C" w:rsidRPr="00975D6D" w:rsidRDefault="003C557C" w:rsidP="00A44FE3">
            <w:pPr>
              <w:rPr>
                <w:rFonts w:cstheme="minorHAnsi"/>
                <w:sz w:val="17"/>
                <w:szCs w:val="17"/>
              </w:rPr>
            </w:pPr>
            <w:r w:rsidRPr="00975D6D">
              <w:rPr>
                <w:rFonts w:cstheme="minorHAnsi"/>
                <w:sz w:val="17"/>
                <w:szCs w:val="17"/>
              </w:rPr>
              <w:t>Curfew</w:t>
            </w:r>
          </w:p>
          <w:p w14:paraId="34D0A948" w14:textId="77777777" w:rsidR="003C557C" w:rsidRPr="00975D6D" w:rsidRDefault="003C557C" w:rsidP="00A44FE3">
            <w:pPr>
              <w:rPr>
                <w:rFonts w:cstheme="minorHAnsi"/>
                <w:sz w:val="17"/>
                <w:szCs w:val="17"/>
              </w:rPr>
            </w:pPr>
          </w:p>
          <w:p w14:paraId="0EC63C23" w14:textId="77777777" w:rsidR="003C557C" w:rsidRPr="00975D6D" w:rsidRDefault="003C557C" w:rsidP="00A44FE3">
            <w:pPr>
              <w:rPr>
                <w:rFonts w:cstheme="minorHAnsi"/>
                <w:sz w:val="17"/>
                <w:szCs w:val="17"/>
              </w:rPr>
            </w:pPr>
          </w:p>
          <w:p w14:paraId="2938A158" w14:textId="77777777" w:rsidR="003C557C" w:rsidRPr="00975D6D" w:rsidRDefault="003C557C" w:rsidP="00A44FE3">
            <w:pPr>
              <w:rPr>
                <w:rFonts w:cstheme="minorHAnsi"/>
                <w:sz w:val="17"/>
                <w:szCs w:val="17"/>
              </w:rPr>
            </w:pPr>
            <w:r w:rsidRPr="00975D6D">
              <w:rPr>
                <w:rFonts w:cstheme="minorHAnsi"/>
                <w:sz w:val="17"/>
                <w:szCs w:val="17"/>
              </w:rPr>
              <w:t>Increase contact</w:t>
            </w:r>
          </w:p>
          <w:p w14:paraId="74704F68" w14:textId="77777777" w:rsidR="003C557C" w:rsidRPr="00975D6D" w:rsidRDefault="003C557C" w:rsidP="00A44FE3">
            <w:pPr>
              <w:rPr>
                <w:rFonts w:cstheme="minorHAnsi"/>
                <w:sz w:val="17"/>
                <w:szCs w:val="17"/>
              </w:rPr>
            </w:pPr>
            <w:r w:rsidRPr="00975D6D">
              <w:rPr>
                <w:rFonts w:cstheme="minorHAnsi"/>
                <w:sz w:val="17"/>
                <w:szCs w:val="17"/>
              </w:rPr>
              <w:t>w/ case manager</w:t>
            </w:r>
          </w:p>
          <w:p w14:paraId="79286965" w14:textId="77777777" w:rsidR="003C557C" w:rsidRPr="00975D6D" w:rsidRDefault="003C557C" w:rsidP="00A44FE3">
            <w:pPr>
              <w:rPr>
                <w:rFonts w:cstheme="minorHAnsi"/>
                <w:sz w:val="17"/>
                <w:szCs w:val="17"/>
              </w:rPr>
            </w:pPr>
          </w:p>
          <w:p w14:paraId="6AEA3998" w14:textId="77777777" w:rsidR="003C557C" w:rsidRPr="00975D6D" w:rsidRDefault="003C557C" w:rsidP="00A44FE3">
            <w:pPr>
              <w:rPr>
                <w:rFonts w:cstheme="minorHAnsi"/>
                <w:sz w:val="17"/>
                <w:szCs w:val="17"/>
              </w:rPr>
            </w:pPr>
          </w:p>
          <w:p w14:paraId="634F2E1E" w14:textId="77777777" w:rsidR="003C557C" w:rsidRPr="00975D6D" w:rsidRDefault="003C557C" w:rsidP="00A44FE3">
            <w:pPr>
              <w:rPr>
                <w:rFonts w:cstheme="minorHAnsi"/>
                <w:sz w:val="17"/>
                <w:szCs w:val="17"/>
              </w:rPr>
            </w:pPr>
            <w:r w:rsidRPr="00975D6D">
              <w:rPr>
                <w:rFonts w:cstheme="minorHAnsi"/>
                <w:sz w:val="17"/>
                <w:szCs w:val="17"/>
              </w:rPr>
              <w:t xml:space="preserve">Lengthen </w:t>
            </w:r>
          </w:p>
          <w:p w14:paraId="2DF0D830" w14:textId="71994EBC" w:rsidR="003C557C" w:rsidRPr="00975D6D" w:rsidRDefault="003C557C" w:rsidP="00A44FE3">
            <w:pPr>
              <w:rPr>
                <w:rFonts w:cstheme="minorHAnsi"/>
                <w:sz w:val="17"/>
                <w:szCs w:val="17"/>
              </w:rPr>
            </w:pPr>
            <w:r w:rsidRPr="00975D6D">
              <w:rPr>
                <w:rFonts w:cstheme="minorHAnsi"/>
                <w:sz w:val="17"/>
                <w:szCs w:val="17"/>
              </w:rPr>
              <w:t>Phase</w:t>
            </w:r>
          </w:p>
          <w:p w14:paraId="246F3E41" w14:textId="77777777" w:rsidR="003C557C" w:rsidRPr="00975D6D" w:rsidRDefault="003C557C" w:rsidP="00A44FE3">
            <w:pPr>
              <w:rPr>
                <w:rFonts w:cstheme="minorHAnsi"/>
                <w:sz w:val="17"/>
                <w:szCs w:val="17"/>
              </w:rPr>
            </w:pPr>
          </w:p>
          <w:p w14:paraId="4A9E5F87" w14:textId="77777777" w:rsidR="003C557C" w:rsidRPr="00975D6D" w:rsidRDefault="003C557C" w:rsidP="00A44FE3">
            <w:pPr>
              <w:rPr>
                <w:rFonts w:cstheme="minorHAnsi"/>
                <w:sz w:val="17"/>
                <w:szCs w:val="17"/>
              </w:rPr>
            </w:pPr>
          </w:p>
          <w:p w14:paraId="5383F317" w14:textId="77777777" w:rsidR="003C557C" w:rsidRPr="00975D6D" w:rsidRDefault="003C557C" w:rsidP="00A44FE3">
            <w:pPr>
              <w:rPr>
                <w:rFonts w:cstheme="minorHAnsi"/>
                <w:sz w:val="17"/>
                <w:szCs w:val="17"/>
              </w:rPr>
            </w:pPr>
            <w:r w:rsidRPr="00975D6D">
              <w:rPr>
                <w:rFonts w:cstheme="minorHAnsi"/>
                <w:sz w:val="17"/>
                <w:szCs w:val="17"/>
              </w:rPr>
              <w:t xml:space="preserve">Frequent </w:t>
            </w:r>
          </w:p>
          <w:p w14:paraId="2964C781" w14:textId="77777777" w:rsidR="003C557C" w:rsidRPr="00975D6D" w:rsidRDefault="003C557C" w:rsidP="00A44FE3">
            <w:pPr>
              <w:rPr>
                <w:rFonts w:cstheme="minorHAnsi"/>
                <w:sz w:val="17"/>
                <w:szCs w:val="17"/>
              </w:rPr>
            </w:pPr>
          </w:p>
          <w:p w14:paraId="1AD4D5CB" w14:textId="77777777" w:rsidR="003C557C" w:rsidRPr="00975D6D" w:rsidRDefault="003C557C" w:rsidP="00A44FE3">
            <w:pPr>
              <w:rPr>
                <w:rFonts w:cstheme="minorHAnsi"/>
                <w:sz w:val="17"/>
                <w:szCs w:val="17"/>
              </w:rPr>
            </w:pPr>
          </w:p>
          <w:p w14:paraId="7DE99A0C" w14:textId="77777777" w:rsidR="003C557C" w:rsidRPr="00975D6D" w:rsidRDefault="003C557C" w:rsidP="00A44FE3">
            <w:pPr>
              <w:rPr>
                <w:rFonts w:cstheme="minorHAnsi"/>
                <w:sz w:val="17"/>
                <w:szCs w:val="17"/>
              </w:rPr>
            </w:pPr>
          </w:p>
          <w:p w14:paraId="6FA25DB9" w14:textId="6D6D1357" w:rsidR="003C557C" w:rsidRPr="00975D6D" w:rsidRDefault="003C557C" w:rsidP="00A44FE3">
            <w:pPr>
              <w:rPr>
                <w:rFonts w:cstheme="minorHAnsi"/>
                <w:sz w:val="17"/>
                <w:szCs w:val="17"/>
              </w:rPr>
            </w:pPr>
            <w:r w:rsidRPr="00975D6D">
              <w:rPr>
                <w:rFonts w:cstheme="minorHAnsi"/>
                <w:sz w:val="17"/>
                <w:szCs w:val="17"/>
              </w:rPr>
              <w:t>Home visits</w:t>
            </w:r>
          </w:p>
        </w:tc>
        <w:tc>
          <w:tcPr>
            <w:tcW w:w="1144" w:type="dxa"/>
            <w:vMerge w:val="restart"/>
            <w:textDirection w:val="btLr"/>
            <w:vAlign w:val="center"/>
          </w:tcPr>
          <w:p w14:paraId="6520A3D7" w14:textId="4FDD2989" w:rsidR="003C557C" w:rsidRPr="000137EC" w:rsidRDefault="003C557C" w:rsidP="00E8208B">
            <w:pPr>
              <w:ind w:left="113" w:right="113"/>
              <w:jc w:val="center"/>
              <w:rPr>
                <w:rFonts w:cstheme="minorHAnsi"/>
                <w:b/>
                <w:bCs/>
                <w:sz w:val="18"/>
                <w:szCs w:val="18"/>
              </w:rPr>
            </w:pPr>
            <w:r w:rsidRPr="000137EC">
              <w:rPr>
                <w:rFonts w:cstheme="minorHAnsi"/>
                <w:b/>
                <w:bCs/>
                <w:sz w:val="18"/>
                <w:szCs w:val="18"/>
              </w:rPr>
              <w:t>And 1 or more of the following</w:t>
            </w:r>
          </w:p>
        </w:tc>
        <w:tc>
          <w:tcPr>
            <w:tcW w:w="1147" w:type="dxa"/>
            <w:vMerge w:val="restart"/>
          </w:tcPr>
          <w:p w14:paraId="1D9AD26C" w14:textId="77777777" w:rsidR="003C557C" w:rsidRPr="00975D6D" w:rsidRDefault="003C557C" w:rsidP="00A44FE3">
            <w:pPr>
              <w:rPr>
                <w:rFonts w:cstheme="minorHAnsi"/>
                <w:sz w:val="17"/>
                <w:szCs w:val="17"/>
              </w:rPr>
            </w:pPr>
            <w:r w:rsidRPr="00975D6D">
              <w:rPr>
                <w:rFonts w:cstheme="minorHAnsi"/>
                <w:sz w:val="17"/>
                <w:szCs w:val="17"/>
              </w:rPr>
              <w:t>-House arrest</w:t>
            </w:r>
          </w:p>
          <w:p w14:paraId="7AB3924A" w14:textId="77777777" w:rsidR="003C557C" w:rsidRPr="00975D6D" w:rsidRDefault="003C557C" w:rsidP="00A44FE3">
            <w:pPr>
              <w:rPr>
                <w:rFonts w:cstheme="minorHAnsi"/>
                <w:sz w:val="17"/>
                <w:szCs w:val="17"/>
              </w:rPr>
            </w:pPr>
          </w:p>
          <w:p w14:paraId="5EF66FAB" w14:textId="77777777" w:rsidR="003C557C" w:rsidRPr="00975D6D" w:rsidRDefault="003C557C" w:rsidP="00A44FE3">
            <w:pPr>
              <w:rPr>
                <w:rFonts w:cstheme="minorHAnsi"/>
                <w:sz w:val="17"/>
                <w:szCs w:val="17"/>
              </w:rPr>
            </w:pPr>
          </w:p>
          <w:p w14:paraId="037FB245" w14:textId="77777777" w:rsidR="003C557C" w:rsidRPr="00975D6D" w:rsidRDefault="003C557C" w:rsidP="00A44FE3">
            <w:pPr>
              <w:rPr>
                <w:rFonts w:cstheme="minorHAnsi"/>
                <w:sz w:val="17"/>
                <w:szCs w:val="17"/>
              </w:rPr>
            </w:pPr>
          </w:p>
          <w:p w14:paraId="761E25D2" w14:textId="77777777" w:rsidR="003C557C" w:rsidRPr="00975D6D" w:rsidRDefault="003C557C" w:rsidP="00A44FE3">
            <w:pPr>
              <w:rPr>
                <w:rFonts w:cstheme="minorHAnsi"/>
                <w:sz w:val="17"/>
                <w:szCs w:val="17"/>
              </w:rPr>
            </w:pPr>
            <w:r w:rsidRPr="00975D6D">
              <w:rPr>
                <w:rFonts w:cstheme="minorHAnsi"/>
                <w:sz w:val="17"/>
                <w:szCs w:val="17"/>
              </w:rPr>
              <w:t>-SCRAM bracelet</w:t>
            </w:r>
          </w:p>
          <w:p w14:paraId="2E1ED801" w14:textId="77777777" w:rsidR="003C557C" w:rsidRPr="00975D6D" w:rsidRDefault="003C557C" w:rsidP="00A44FE3">
            <w:pPr>
              <w:rPr>
                <w:rFonts w:cstheme="minorHAnsi"/>
                <w:sz w:val="17"/>
                <w:szCs w:val="17"/>
              </w:rPr>
            </w:pPr>
          </w:p>
          <w:p w14:paraId="7F01C5A1" w14:textId="77777777" w:rsidR="003C557C" w:rsidRPr="00975D6D" w:rsidRDefault="003C557C" w:rsidP="00A44FE3">
            <w:pPr>
              <w:rPr>
                <w:rFonts w:cstheme="minorHAnsi"/>
                <w:sz w:val="17"/>
                <w:szCs w:val="17"/>
              </w:rPr>
            </w:pPr>
          </w:p>
          <w:p w14:paraId="35CF6502" w14:textId="77777777" w:rsidR="003C557C" w:rsidRPr="00975D6D" w:rsidRDefault="003C557C" w:rsidP="00A44FE3">
            <w:pPr>
              <w:rPr>
                <w:rFonts w:cstheme="minorHAnsi"/>
                <w:sz w:val="17"/>
                <w:szCs w:val="17"/>
              </w:rPr>
            </w:pPr>
            <w:r w:rsidRPr="00975D6D">
              <w:rPr>
                <w:rFonts w:cstheme="minorHAnsi"/>
                <w:sz w:val="17"/>
                <w:szCs w:val="17"/>
              </w:rPr>
              <w:t>-Repeat phase</w:t>
            </w:r>
          </w:p>
          <w:p w14:paraId="1C3978BC" w14:textId="77777777" w:rsidR="003C557C" w:rsidRPr="00975D6D" w:rsidRDefault="003C557C" w:rsidP="00A44FE3">
            <w:pPr>
              <w:rPr>
                <w:rFonts w:cstheme="minorHAnsi"/>
                <w:sz w:val="17"/>
                <w:szCs w:val="17"/>
              </w:rPr>
            </w:pPr>
          </w:p>
          <w:p w14:paraId="2DBA0038" w14:textId="77777777" w:rsidR="003C557C" w:rsidRPr="00975D6D" w:rsidRDefault="003C557C" w:rsidP="00A44FE3">
            <w:pPr>
              <w:rPr>
                <w:rFonts w:cstheme="minorHAnsi"/>
                <w:sz w:val="17"/>
                <w:szCs w:val="17"/>
              </w:rPr>
            </w:pPr>
          </w:p>
          <w:p w14:paraId="16FC76B7" w14:textId="77777777" w:rsidR="003C557C" w:rsidRPr="00975D6D" w:rsidRDefault="003C557C" w:rsidP="00A44FE3">
            <w:pPr>
              <w:rPr>
                <w:rFonts w:cstheme="minorHAnsi"/>
                <w:sz w:val="17"/>
                <w:szCs w:val="17"/>
              </w:rPr>
            </w:pPr>
            <w:r w:rsidRPr="00975D6D">
              <w:rPr>
                <w:rFonts w:cstheme="minorHAnsi"/>
                <w:sz w:val="17"/>
                <w:szCs w:val="17"/>
              </w:rPr>
              <w:t>-Increase contacts with case manager</w:t>
            </w:r>
          </w:p>
          <w:p w14:paraId="6A084B65" w14:textId="77777777" w:rsidR="003C557C" w:rsidRPr="00975D6D" w:rsidRDefault="003C557C" w:rsidP="00A44FE3">
            <w:pPr>
              <w:rPr>
                <w:rFonts w:cstheme="minorHAnsi"/>
                <w:sz w:val="17"/>
                <w:szCs w:val="17"/>
              </w:rPr>
            </w:pPr>
          </w:p>
          <w:p w14:paraId="71B51525" w14:textId="77777777" w:rsidR="003C557C" w:rsidRPr="00975D6D" w:rsidRDefault="003C557C" w:rsidP="00A44FE3">
            <w:pPr>
              <w:rPr>
                <w:rFonts w:cstheme="minorHAnsi"/>
                <w:sz w:val="17"/>
                <w:szCs w:val="17"/>
              </w:rPr>
            </w:pPr>
          </w:p>
          <w:p w14:paraId="4FDCF99B" w14:textId="77777777" w:rsidR="003C557C" w:rsidRPr="00975D6D" w:rsidRDefault="003C557C" w:rsidP="00A44FE3">
            <w:pPr>
              <w:rPr>
                <w:rFonts w:cstheme="minorHAnsi"/>
                <w:sz w:val="17"/>
                <w:szCs w:val="17"/>
              </w:rPr>
            </w:pPr>
          </w:p>
          <w:p w14:paraId="6B48407E" w14:textId="03BCEA6E" w:rsidR="003C557C" w:rsidRPr="00975D6D" w:rsidRDefault="003C557C" w:rsidP="00A44FE3">
            <w:pPr>
              <w:rPr>
                <w:rFonts w:cstheme="minorHAnsi"/>
                <w:sz w:val="17"/>
                <w:szCs w:val="17"/>
              </w:rPr>
            </w:pPr>
            <w:r w:rsidRPr="00975D6D">
              <w:rPr>
                <w:rFonts w:cstheme="minorHAnsi"/>
                <w:sz w:val="17"/>
                <w:szCs w:val="17"/>
              </w:rPr>
              <w:t>-No contact or association</w:t>
            </w:r>
          </w:p>
          <w:p w14:paraId="49A771C3" w14:textId="77777777" w:rsidR="003C557C" w:rsidRPr="00975D6D" w:rsidRDefault="003C557C" w:rsidP="00A44FE3">
            <w:pPr>
              <w:rPr>
                <w:rFonts w:cstheme="minorHAnsi"/>
                <w:sz w:val="17"/>
                <w:szCs w:val="17"/>
              </w:rPr>
            </w:pPr>
          </w:p>
          <w:p w14:paraId="7A48101C" w14:textId="77777777" w:rsidR="003C557C" w:rsidRPr="00975D6D" w:rsidRDefault="003C557C" w:rsidP="00A44FE3">
            <w:pPr>
              <w:rPr>
                <w:rFonts w:cstheme="minorHAnsi"/>
                <w:sz w:val="17"/>
                <w:szCs w:val="17"/>
              </w:rPr>
            </w:pPr>
          </w:p>
          <w:p w14:paraId="24B4E86B" w14:textId="77777777" w:rsidR="003C557C" w:rsidRPr="00975D6D" w:rsidRDefault="003C557C" w:rsidP="00A44FE3">
            <w:pPr>
              <w:rPr>
                <w:rFonts w:cstheme="minorHAnsi"/>
                <w:sz w:val="17"/>
                <w:szCs w:val="17"/>
              </w:rPr>
            </w:pPr>
          </w:p>
          <w:p w14:paraId="790FE81E" w14:textId="77777777" w:rsidR="003C557C" w:rsidRPr="00975D6D" w:rsidRDefault="003C557C" w:rsidP="00A44FE3">
            <w:pPr>
              <w:rPr>
                <w:rFonts w:cstheme="minorHAnsi"/>
                <w:sz w:val="17"/>
                <w:szCs w:val="17"/>
              </w:rPr>
            </w:pPr>
            <w:r w:rsidRPr="00975D6D">
              <w:rPr>
                <w:rFonts w:cstheme="minorHAnsi"/>
                <w:sz w:val="17"/>
                <w:szCs w:val="17"/>
              </w:rPr>
              <w:t>-Increase court appearances</w:t>
            </w:r>
          </w:p>
          <w:p w14:paraId="6E3E946D" w14:textId="77777777" w:rsidR="003C557C" w:rsidRPr="00975D6D" w:rsidRDefault="003C557C" w:rsidP="00A44FE3">
            <w:pPr>
              <w:rPr>
                <w:rFonts w:cstheme="minorHAnsi"/>
                <w:sz w:val="17"/>
                <w:szCs w:val="17"/>
              </w:rPr>
            </w:pPr>
          </w:p>
          <w:p w14:paraId="7D08A887" w14:textId="77777777" w:rsidR="003C557C" w:rsidRPr="00975D6D" w:rsidRDefault="003C557C" w:rsidP="00A44FE3">
            <w:pPr>
              <w:rPr>
                <w:rFonts w:cstheme="minorHAnsi"/>
                <w:sz w:val="17"/>
                <w:szCs w:val="17"/>
              </w:rPr>
            </w:pPr>
          </w:p>
          <w:p w14:paraId="4C349FD7" w14:textId="77777777" w:rsidR="003C557C" w:rsidRPr="00975D6D" w:rsidRDefault="003C557C" w:rsidP="00A44FE3">
            <w:pPr>
              <w:rPr>
                <w:rFonts w:cstheme="minorHAnsi"/>
                <w:sz w:val="17"/>
                <w:szCs w:val="17"/>
              </w:rPr>
            </w:pPr>
          </w:p>
          <w:p w14:paraId="42F267CF" w14:textId="0D1F5C05" w:rsidR="003C557C" w:rsidRPr="00975D6D" w:rsidRDefault="003C557C" w:rsidP="00A44FE3">
            <w:pPr>
              <w:rPr>
                <w:rFonts w:cstheme="minorHAnsi"/>
                <w:sz w:val="17"/>
                <w:szCs w:val="17"/>
              </w:rPr>
            </w:pPr>
            <w:r w:rsidRPr="00975D6D">
              <w:rPr>
                <w:rFonts w:cstheme="minorHAnsi"/>
                <w:sz w:val="17"/>
                <w:szCs w:val="17"/>
              </w:rPr>
              <w:t>Includes minor sanctions</w:t>
            </w:r>
          </w:p>
        </w:tc>
        <w:tc>
          <w:tcPr>
            <w:tcW w:w="1144" w:type="dxa"/>
            <w:vMerge w:val="restart"/>
            <w:textDirection w:val="btLr"/>
            <w:vAlign w:val="center"/>
          </w:tcPr>
          <w:p w14:paraId="1250EDDD" w14:textId="0DD6FB55" w:rsidR="003C557C" w:rsidRPr="000137EC" w:rsidRDefault="003C557C" w:rsidP="003C557C">
            <w:pPr>
              <w:ind w:left="113" w:right="113"/>
              <w:jc w:val="center"/>
              <w:rPr>
                <w:rFonts w:cstheme="minorHAnsi"/>
                <w:b/>
                <w:bCs/>
                <w:sz w:val="18"/>
                <w:szCs w:val="18"/>
              </w:rPr>
            </w:pPr>
            <w:r w:rsidRPr="000137EC">
              <w:rPr>
                <w:rFonts w:cstheme="minorHAnsi"/>
                <w:b/>
                <w:bCs/>
                <w:sz w:val="18"/>
                <w:szCs w:val="18"/>
              </w:rPr>
              <w:t>And 1 or more of the following</w:t>
            </w:r>
          </w:p>
        </w:tc>
        <w:tc>
          <w:tcPr>
            <w:tcW w:w="1145" w:type="dxa"/>
            <w:vMerge w:val="restart"/>
          </w:tcPr>
          <w:p w14:paraId="54911601" w14:textId="77777777" w:rsidR="003C557C" w:rsidRPr="00975D6D" w:rsidRDefault="003C557C" w:rsidP="00A44FE3">
            <w:pPr>
              <w:rPr>
                <w:rFonts w:cstheme="minorHAnsi"/>
                <w:sz w:val="17"/>
                <w:szCs w:val="17"/>
              </w:rPr>
            </w:pPr>
            <w:r w:rsidRPr="00975D6D">
              <w:rPr>
                <w:rFonts w:cstheme="minorHAnsi"/>
                <w:sz w:val="17"/>
                <w:szCs w:val="17"/>
              </w:rPr>
              <w:t>-Jail</w:t>
            </w:r>
          </w:p>
          <w:p w14:paraId="4A29A03C" w14:textId="77777777" w:rsidR="003C557C" w:rsidRPr="00975D6D" w:rsidRDefault="003C557C" w:rsidP="00A44FE3">
            <w:pPr>
              <w:rPr>
                <w:rFonts w:cstheme="minorHAnsi"/>
                <w:sz w:val="17"/>
                <w:szCs w:val="17"/>
              </w:rPr>
            </w:pPr>
          </w:p>
          <w:p w14:paraId="061D7645" w14:textId="77777777" w:rsidR="003C557C" w:rsidRPr="00975D6D" w:rsidRDefault="003C557C" w:rsidP="00A44FE3">
            <w:pPr>
              <w:rPr>
                <w:rFonts w:cstheme="minorHAnsi"/>
                <w:sz w:val="17"/>
                <w:szCs w:val="17"/>
              </w:rPr>
            </w:pPr>
          </w:p>
          <w:p w14:paraId="751F2F75" w14:textId="77777777" w:rsidR="003C557C" w:rsidRPr="00975D6D" w:rsidRDefault="003C557C" w:rsidP="00A44FE3">
            <w:pPr>
              <w:rPr>
                <w:rFonts w:cstheme="minorHAnsi"/>
                <w:sz w:val="17"/>
                <w:szCs w:val="17"/>
              </w:rPr>
            </w:pPr>
          </w:p>
          <w:p w14:paraId="450AAFF2" w14:textId="77777777" w:rsidR="003C557C" w:rsidRPr="00975D6D" w:rsidRDefault="003C557C" w:rsidP="00A44FE3">
            <w:pPr>
              <w:rPr>
                <w:rFonts w:cstheme="minorHAnsi"/>
                <w:sz w:val="17"/>
                <w:szCs w:val="17"/>
              </w:rPr>
            </w:pPr>
            <w:r w:rsidRPr="00975D6D">
              <w:rPr>
                <w:rFonts w:cstheme="minorHAnsi"/>
                <w:sz w:val="17"/>
                <w:szCs w:val="17"/>
              </w:rPr>
              <w:t>Termination</w:t>
            </w:r>
          </w:p>
          <w:p w14:paraId="71B478F6" w14:textId="77777777" w:rsidR="003C557C" w:rsidRPr="00975D6D" w:rsidRDefault="003C557C" w:rsidP="00A44FE3">
            <w:pPr>
              <w:rPr>
                <w:rFonts w:cstheme="minorHAnsi"/>
                <w:sz w:val="17"/>
                <w:szCs w:val="17"/>
              </w:rPr>
            </w:pPr>
          </w:p>
          <w:p w14:paraId="6C94E82A" w14:textId="77777777" w:rsidR="003C557C" w:rsidRPr="00975D6D" w:rsidRDefault="003C557C" w:rsidP="00A44FE3">
            <w:pPr>
              <w:rPr>
                <w:rFonts w:cstheme="minorHAnsi"/>
                <w:sz w:val="17"/>
                <w:szCs w:val="17"/>
              </w:rPr>
            </w:pPr>
          </w:p>
          <w:p w14:paraId="11F43B8D" w14:textId="77777777" w:rsidR="003C557C" w:rsidRPr="00975D6D" w:rsidRDefault="003C557C" w:rsidP="00A44FE3">
            <w:pPr>
              <w:rPr>
                <w:rFonts w:cstheme="minorHAnsi"/>
                <w:sz w:val="17"/>
                <w:szCs w:val="17"/>
              </w:rPr>
            </w:pPr>
          </w:p>
          <w:p w14:paraId="688555BA" w14:textId="3B2E970B" w:rsidR="003C557C" w:rsidRPr="00975D6D" w:rsidRDefault="003C557C" w:rsidP="00A44FE3">
            <w:pPr>
              <w:rPr>
                <w:rFonts w:cstheme="minorHAnsi"/>
                <w:sz w:val="17"/>
                <w:szCs w:val="17"/>
              </w:rPr>
            </w:pPr>
            <w:r w:rsidRPr="00975D6D">
              <w:rPr>
                <w:rFonts w:cstheme="minorHAnsi"/>
                <w:sz w:val="17"/>
                <w:szCs w:val="17"/>
              </w:rPr>
              <w:t>Includes minor and moderate sanctions</w:t>
            </w:r>
          </w:p>
        </w:tc>
      </w:tr>
      <w:tr w:rsidR="003C557C" w:rsidRPr="00975D6D" w14:paraId="1CD67B52" w14:textId="77777777" w:rsidTr="00EE7AF5">
        <w:trPr>
          <w:cantSplit/>
          <w:trHeight w:val="800"/>
        </w:trPr>
        <w:tc>
          <w:tcPr>
            <w:tcW w:w="2476" w:type="dxa"/>
          </w:tcPr>
          <w:p w14:paraId="27C50843" w14:textId="77777777" w:rsidR="003C557C" w:rsidRPr="00975D6D" w:rsidRDefault="003C557C" w:rsidP="00A44FE3">
            <w:pPr>
              <w:rPr>
                <w:rFonts w:cstheme="minorHAnsi"/>
                <w:sz w:val="17"/>
                <w:szCs w:val="17"/>
              </w:rPr>
            </w:pPr>
            <w:r w:rsidRPr="00975D6D">
              <w:rPr>
                <w:rFonts w:cstheme="minorHAnsi"/>
                <w:sz w:val="17"/>
                <w:szCs w:val="17"/>
              </w:rPr>
              <w:t>Inappropriate/Disrespectful</w:t>
            </w:r>
          </w:p>
          <w:p w14:paraId="71853DB9" w14:textId="74C43F80" w:rsidR="003C557C" w:rsidRPr="00975D6D" w:rsidRDefault="003C557C" w:rsidP="00A44FE3">
            <w:pPr>
              <w:rPr>
                <w:rFonts w:cstheme="minorHAnsi"/>
                <w:sz w:val="17"/>
                <w:szCs w:val="17"/>
              </w:rPr>
            </w:pPr>
            <w:r w:rsidRPr="00975D6D">
              <w:rPr>
                <w:rFonts w:cstheme="minorHAnsi"/>
                <w:sz w:val="17"/>
                <w:szCs w:val="17"/>
              </w:rPr>
              <w:t xml:space="preserve"> </w:t>
            </w:r>
          </w:p>
          <w:p w14:paraId="708397AB" w14:textId="51E90DD3" w:rsidR="003C557C" w:rsidRPr="00975D6D" w:rsidRDefault="003C557C" w:rsidP="00A44FE3">
            <w:pPr>
              <w:rPr>
                <w:rFonts w:cstheme="minorHAnsi"/>
                <w:sz w:val="17"/>
                <w:szCs w:val="17"/>
              </w:rPr>
            </w:pPr>
            <w:r w:rsidRPr="00975D6D">
              <w:rPr>
                <w:rFonts w:cstheme="minorHAnsi"/>
                <w:sz w:val="17"/>
                <w:szCs w:val="17"/>
              </w:rPr>
              <w:t>Disruptive Attitude/Behavior</w:t>
            </w:r>
          </w:p>
        </w:tc>
        <w:tc>
          <w:tcPr>
            <w:tcW w:w="1143" w:type="dxa"/>
            <w:vMerge/>
            <w:textDirection w:val="btLr"/>
            <w:vAlign w:val="center"/>
          </w:tcPr>
          <w:p w14:paraId="17333778" w14:textId="77777777" w:rsidR="003C557C" w:rsidRPr="00975D6D" w:rsidRDefault="003C557C" w:rsidP="008F6276">
            <w:pPr>
              <w:ind w:left="113" w:right="113"/>
              <w:jc w:val="center"/>
              <w:rPr>
                <w:rFonts w:cstheme="minorHAnsi"/>
                <w:sz w:val="17"/>
                <w:szCs w:val="17"/>
              </w:rPr>
            </w:pPr>
          </w:p>
        </w:tc>
        <w:tc>
          <w:tcPr>
            <w:tcW w:w="1151" w:type="dxa"/>
            <w:vMerge/>
          </w:tcPr>
          <w:p w14:paraId="035E5D6E" w14:textId="5B278C03" w:rsidR="003C557C" w:rsidRPr="00975D6D" w:rsidRDefault="003C557C" w:rsidP="00A44FE3">
            <w:pPr>
              <w:rPr>
                <w:rFonts w:cstheme="minorHAnsi"/>
                <w:sz w:val="17"/>
                <w:szCs w:val="17"/>
              </w:rPr>
            </w:pPr>
          </w:p>
        </w:tc>
        <w:tc>
          <w:tcPr>
            <w:tcW w:w="1144" w:type="dxa"/>
            <w:vMerge/>
          </w:tcPr>
          <w:p w14:paraId="280C5974" w14:textId="77777777" w:rsidR="003C557C" w:rsidRPr="00975D6D" w:rsidRDefault="003C557C" w:rsidP="00A44FE3">
            <w:pPr>
              <w:rPr>
                <w:rFonts w:cstheme="minorHAnsi"/>
                <w:sz w:val="17"/>
                <w:szCs w:val="17"/>
              </w:rPr>
            </w:pPr>
          </w:p>
        </w:tc>
        <w:tc>
          <w:tcPr>
            <w:tcW w:w="1147" w:type="dxa"/>
            <w:vMerge/>
          </w:tcPr>
          <w:p w14:paraId="5633046D" w14:textId="41AD1506" w:rsidR="003C557C" w:rsidRPr="00975D6D" w:rsidRDefault="003C557C" w:rsidP="00A44FE3">
            <w:pPr>
              <w:rPr>
                <w:rFonts w:cstheme="minorHAnsi"/>
                <w:sz w:val="17"/>
                <w:szCs w:val="17"/>
              </w:rPr>
            </w:pPr>
          </w:p>
        </w:tc>
        <w:tc>
          <w:tcPr>
            <w:tcW w:w="1144" w:type="dxa"/>
            <w:vMerge/>
          </w:tcPr>
          <w:p w14:paraId="7C66164E" w14:textId="77777777" w:rsidR="003C557C" w:rsidRPr="00975D6D" w:rsidRDefault="003C557C" w:rsidP="00A44FE3">
            <w:pPr>
              <w:rPr>
                <w:rFonts w:cstheme="minorHAnsi"/>
                <w:sz w:val="17"/>
                <w:szCs w:val="17"/>
              </w:rPr>
            </w:pPr>
          </w:p>
        </w:tc>
        <w:tc>
          <w:tcPr>
            <w:tcW w:w="1145" w:type="dxa"/>
            <w:vMerge/>
          </w:tcPr>
          <w:p w14:paraId="7E3D9DAA" w14:textId="3E166679" w:rsidR="003C557C" w:rsidRPr="00975D6D" w:rsidRDefault="003C557C" w:rsidP="00A44FE3">
            <w:pPr>
              <w:rPr>
                <w:rFonts w:cstheme="minorHAnsi"/>
                <w:sz w:val="17"/>
                <w:szCs w:val="17"/>
              </w:rPr>
            </w:pPr>
          </w:p>
        </w:tc>
      </w:tr>
      <w:tr w:rsidR="003C557C" w:rsidRPr="00975D6D" w14:paraId="3F38E988" w14:textId="77777777" w:rsidTr="00EE7AF5">
        <w:trPr>
          <w:cantSplit/>
          <w:trHeight w:val="710"/>
        </w:trPr>
        <w:tc>
          <w:tcPr>
            <w:tcW w:w="2476" w:type="dxa"/>
          </w:tcPr>
          <w:p w14:paraId="29F857D1" w14:textId="77777777" w:rsidR="003C557C" w:rsidRPr="00975D6D" w:rsidRDefault="003C557C" w:rsidP="00A44FE3">
            <w:pPr>
              <w:rPr>
                <w:rFonts w:cstheme="minorHAnsi"/>
                <w:sz w:val="17"/>
                <w:szCs w:val="17"/>
              </w:rPr>
            </w:pPr>
            <w:r w:rsidRPr="00975D6D">
              <w:rPr>
                <w:rFonts w:cstheme="minorHAnsi"/>
                <w:sz w:val="17"/>
                <w:szCs w:val="17"/>
              </w:rPr>
              <w:t xml:space="preserve">Use of Inappropriate </w:t>
            </w:r>
          </w:p>
          <w:p w14:paraId="2E5D6756" w14:textId="77777777" w:rsidR="003C557C" w:rsidRPr="00975D6D" w:rsidRDefault="003C557C" w:rsidP="00A44FE3">
            <w:pPr>
              <w:rPr>
                <w:rFonts w:cstheme="minorHAnsi"/>
                <w:sz w:val="17"/>
                <w:szCs w:val="17"/>
              </w:rPr>
            </w:pPr>
            <w:r w:rsidRPr="00975D6D">
              <w:rPr>
                <w:rFonts w:cstheme="minorHAnsi"/>
                <w:sz w:val="17"/>
                <w:szCs w:val="17"/>
              </w:rPr>
              <w:t>Language or gestures</w:t>
            </w:r>
          </w:p>
          <w:p w14:paraId="6B45B64E" w14:textId="493A0DEB" w:rsidR="003C557C" w:rsidRPr="00975D6D" w:rsidRDefault="003C557C" w:rsidP="00A44FE3">
            <w:pPr>
              <w:rPr>
                <w:rFonts w:cstheme="minorHAnsi"/>
                <w:sz w:val="17"/>
                <w:szCs w:val="17"/>
              </w:rPr>
            </w:pPr>
          </w:p>
        </w:tc>
        <w:tc>
          <w:tcPr>
            <w:tcW w:w="1143" w:type="dxa"/>
            <w:vMerge/>
            <w:textDirection w:val="btLr"/>
            <w:vAlign w:val="center"/>
          </w:tcPr>
          <w:p w14:paraId="60ACAAF6" w14:textId="77777777" w:rsidR="003C557C" w:rsidRPr="00975D6D" w:rsidRDefault="003C557C" w:rsidP="008F6276">
            <w:pPr>
              <w:ind w:left="113" w:right="113"/>
              <w:jc w:val="center"/>
              <w:rPr>
                <w:rFonts w:cstheme="minorHAnsi"/>
                <w:sz w:val="17"/>
                <w:szCs w:val="17"/>
              </w:rPr>
            </w:pPr>
          </w:p>
        </w:tc>
        <w:tc>
          <w:tcPr>
            <w:tcW w:w="1151" w:type="dxa"/>
            <w:vMerge/>
          </w:tcPr>
          <w:p w14:paraId="6C6FAD0B" w14:textId="65B4B5BB" w:rsidR="003C557C" w:rsidRPr="00975D6D" w:rsidRDefault="003C557C" w:rsidP="00A44FE3">
            <w:pPr>
              <w:rPr>
                <w:rFonts w:cstheme="minorHAnsi"/>
                <w:sz w:val="17"/>
                <w:szCs w:val="17"/>
              </w:rPr>
            </w:pPr>
          </w:p>
        </w:tc>
        <w:tc>
          <w:tcPr>
            <w:tcW w:w="1144" w:type="dxa"/>
            <w:vMerge/>
          </w:tcPr>
          <w:p w14:paraId="250EBE73" w14:textId="77777777" w:rsidR="003C557C" w:rsidRPr="00975D6D" w:rsidRDefault="003C557C" w:rsidP="00A44FE3">
            <w:pPr>
              <w:rPr>
                <w:rFonts w:cstheme="minorHAnsi"/>
                <w:sz w:val="17"/>
                <w:szCs w:val="17"/>
              </w:rPr>
            </w:pPr>
          </w:p>
        </w:tc>
        <w:tc>
          <w:tcPr>
            <w:tcW w:w="1147" w:type="dxa"/>
            <w:vMerge/>
          </w:tcPr>
          <w:p w14:paraId="134E6F9E" w14:textId="19B738E7" w:rsidR="003C557C" w:rsidRPr="00975D6D" w:rsidRDefault="003C557C" w:rsidP="00A44FE3">
            <w:pPr>
              <w:rPr>
                <w:rFonts w:cstheme="minorHAnsi"/>
                <w:sz w:val="17"/>
                <w:szCs w:val="17"/>
              </w:rPr>
            </w:pPr>
          </w:p>
        </w:tc>
        <w:tc>
          <w:tcPr>
            <w:tcW w:w="1144" w:type="dxa"/>
            <w:vMerge/>
          </w:tcPr>
          <w:p w14:paraId="502532B0" w14:textId="77777777" w:rsidR="003C557C" w:rsidRPr="00975D6D" w:rsidRDefault="003C557C" w:rsidP="00A44FE3">
            <w:pPr>
              <w:rPr>
                <w:rFonts w:cstheme="minorHAnsi"/>
                <w:sz w:val="17"/>
                <w:szCs w:val="17"/>
              </w:rPr>
            </w:pPr>
          </w:p>
        </w:tc>
        <w:tc>
          <w:tcPr>
            <w:tcW w:w="1145" w:type="dxa"/>
            <w:vMerge/>
          </w:tcPr>
          <w:p w14:paraId="431CB42D" w14:textId="317AD409" w:rsidR="003C557C" w:rsidRPr="00975D6D" w:rsidRDefault="003C557C" w:rsidP="00A44FE3">
            <w:pPr>
              <w:rPr>
                <w:rFonts w:cstheme="minorHAnsi"/>
                <w:sz w:val="17"/>
                <w:szCs w:val="17"/>
              </w:rPr>
            </w:pPr>
          </w:p>
        </w:tc>
      </w:tr>
      <w:tr w:rsidR="003C557C" w:rsidRPr="00975D6D" w14:paraId="6B7999E3" w14:textId="77777777" w:rsidTr="00EE7AF5">
        <w:trPr>
          <w:cantSplit/>
          <w:trHeight w:val="710"/>
        </w:trPr>
        <w:tc>
          <w:tcPr>
            <w:tcW w:w="2476" w:type="dxa"/>
          </w:tcPr>
          <w:p w14:paraId="628EC3F9" w14:textId="77777777" w:rsidR="003C557C" w:rsidRPr="00975D6D" w:rsidRDefault="003C557C" w:rsidP="00A44FE3">
            <w:pPr>
              <w:rPr>
                <w:rFonts w:cstheme="minorHAnsi"/>
                <w:sz w:val="17"/>
                <w:szCs w:val="17"/>
              </w:rPr>
            </w:pPr>
            <w:r w:rsidRPr="00975D6D">
              <w:rPr>
                <w:rFonts w:cstheme="minorHAnsi"/>
                <w:sz w:val="17"/>
                <w:szCs w:val="17"/>
              </w:rPr>
              <w:t xml:space="preserve">Inappropriately dressed at </w:t>
            </w:r>
          </w:p>
          <w:p w14:paraId="668AEDDB" w14:textId="77777777" w:rsidR="003C557C" w:rsidRPr="00975D6D" w:rsidRDefault="003C557C" w:rsidP="00A44FE3">
            <w:pPr>
              <w:rPr>
                <w:rFonts w:cstheme="minorHAnsi"/>
                <w:sz w:val="17"/>
                <w:szCs w:val="17"/>
              </w:rPr>
            </w:pPr>
            <w:r w:rsidRPr="00975D6D">
              <w:rPr>
                <w:rFonts w:cstheme="minorHAnsi"/>
                <w:sz w:val="17"/>
                <w:szCs w:val="17"/>
              </w:rPr>
              <w:t>Court or cultural activities</w:t>
            </w:r>
          </w:p>
          <w:p w14:paraId="0563CF51" w14:textId="3CA6D9EF" w:rsidR="003C557C" w:rsidRPr="00975D6D" w:rsidRDefault="003C557C" w:rsidP="00A44FE3">
            <w:pPr>
              <w:rPr>
                <w:rFonts w:cstheme="minorHAnsi"/>
                <w:sz w:val="17"/>
                <w:szCs w:val="17"/>
              </w:rPr>
            </w:pPr>
          </w:p>
        </w:tc>
        <w:tc>
          <w:tcPr>
            <w:tcW w:w="1143" w:type="dxa"/>
            <w:vMerge/>
            <w:textDirection w:val="btLr"/>
            <w:vAlign w:val="center"/>
          </w:tcPr>
          <w:p w14:paraId="6BACF80B" w14:textId="77777777" w:rsidR="003C557C" w:rsidRPr="00975D6D" w:rsidRDefault="003C557C" w:rsidP="008F6276">
            <w:pPr>
              <w:ind w:left="113" w:right="113"/>
              <w:jc w:val="center"/>
              <w:rPr>
                <w:rFonts w:cstheme="minorHAnsi"/>
                <w:sz w:val="17"/>
                <w:szCs w:val="17"/>
              </w:rPr>
            </w:pPr>
          </w:p>
        </w:tc>
        <w:tc>
          <w:tcPr>
            <w:tcW w:w="1151" w:type="dxa"/>
            <w:vMerge/>
          </w:tcPr>
          <w:p w14:paraId="6114FFC9" w14:textId="123DE5FE" w:rsidR="003C557C" w:rsidRPr="00975D6D" w:rsidRDefault="003C557C" w:rsidP="00A44FE3">
            <w:pPr>
              <w:rPr>
                <w:rFonts w:cstheme="minorHAnsi"/>
                <w:sz w:val="17"/>
                <w:szCs w:val="17"/>
              </w:rPr>
            </w:pPr>
          </w:p>
        </w:tc>
        <w:tc>
          <w:tcPr>
            <w:tcW w:w="1144" w:type="dxa"/>
            <w:vMerge/>
          </w:tcPr>
          <w:p w14:paraId="4830F86D" w14:textId="77777777" w:rsidR="003C557C" w:rsidRPr="00975D6D" w:rsidRDefault="003C557C" w:rsidP="00A44FE3">
            <w:pPr>
              <w:rPr>
                <w:rFonts w:cstheme="minorHAnsi"/>
                <w:sz w:val="17"/>
                <w:szCs w:val="17"/>
              </w:rPr>
            </w:pPr>
          </w:p>
        </w:tc>
        <w:tc>
          <w:tcPr>
            <w:tcW w:w="1147" w:type="dxa"/>
            <w:vMerge/>
          </w:tcPr>
          <w:p w14:paraId="7DA5A60C" w14:textId="38E1C435" w:rsidR="003C557C" w:rsidRPr="00975D6D" w:rsidRDefault="003C557C" w:rsidP="00A44FE3">
            <w:pPr>
              <w:rPr>
                <w:rFonts w:cstheme="minorHAnsi"/>
                <w:sz w:val="17"/>
                <w:szCs w:val="17"/>
              </w:rPr>
            </w:pPr>
          </w:p>
        </w:tc>
        <w:tc>
          <w:tcPr>
            <w:tcW w:w="1144" w:type="dxa"/>
            <w:vMerge/>
          </w:tcPr>
          <w:p w14:paraId="6260AA86" w14:textId="77777777" w:rsidR="003C557C" w:rsidRPr="00975D6D" w:rsidRDefault="003C557C" w:rsidP="00A44FE3">
            <w:pPr>
              <w:rPr>
                <w:rFonts w:cstheme="minorHAnsi"/>
                <w:sz w:val="17"/>
                <w:szCs w:val="17"/>
              </w:rPr>
            </w:pPr>
          </w:p>
        </w:tc>
        <w:tc>
          <w:tcPr>
            <w:tcW w:w="1145" w:type="dxa"/>
            <w:vMerge/>
          </w:tcPr>
          <w:p w14:paraId="56E00701" w14:textId="59B07AB7" w:rsidR="003C557C" w:rsidRPr="00975D6D" w:rsidRDefault="003C557C" w:rsidP="00A44FE3">
            <w:pPr>
              <w:rPr>
                <w:rFonts w:cstheme="minorHAnsi"/>
                <w:sz w:val="17"/>
                <w:szCs w:val="17"/>
              </w:rPr>
            </w:pPr>
          </w:p>
        </w:tc>
      </w:tr>
      <w:tr w:rsidR="003C557C" w:rsidRPr="00975D6D" w14:paraId="03B30C6E" w14:textId="77777777" w:rsidTr="00EE7AF5">
        <w:trPr>
          <w:cantSplit/>
          <w:trHeight w:val="620"/>
        </w:trPr>
        <w:tc>
          <w:tcPr>
            <w:tcW w:w="2476" w:type="dxa"/>
          </w:tcPr>
          <w:p w14:paraId="17213CEC" w14:textId="77777777" w:rsidR="003C557C" w:rsidRPr="00975D6D" w:rsidRDefault="003C557C" w:rsidP="00A44FE3">
            <w:pPr>
              <w:rPr>
                <w:rFonts w:cstheme="minorHAnsi"/>
                <w:sz w:val="17"/>
                <w:szCs w:val="17"/>
              </w:rPr>
            </w:pPr>
            <w:r w:rsidRPr="00975D6D">
              <w:rPr>
                <w:rFonts w:cstheme="minorHAnsi"/>
                <w:sz w:val="17"/>
                <w:szCs w:val="17"/>
              </w:rPr>
              <w:t xml:space="preserve">Negative Behavior w/Police </w:t>
            </w:r>
          </w:p>
          <w:p w14:paraId="44A7BE9B" w14:textId="77777777" w:rsidR="003C557C" w:rsidRPr="00975D6D" w:rsidRDefault="003C557C" w:rsidP="00A44FE3">
            <w:pPr>
              <w:rPr>
                <w:rFonts w:cstheme="minorHAnsi"/>
                <w:sz w:val="17"/>
                <w:szCs w:val="17"/>
              </w:rPr>
            </w:pPr>
            <w:r w:rsidRPr="00975D6D">
              <w:rPr>
                <w:rFonts w:cstheme="minorHAnsi"/>
                <w:sz w:val="17"/>
                <w:szCs w:val="17"/>
              </w:rPr>
              <w:t>with admission</w:t>
            </w:r>
          </w:p>
          <w:p w14:paraId="016789C3" w14:textId="16E17859" w:rsidR="003C557C" w:rsidRPr="00975D6D" w:rsidRDefault="003C557C" w:rsidP="00A44FE3">
            <w:pPr>
              <w:rPr>
                <w:rFonts w:cstheme="minorHAnsi"/>
                <w:sz w:val="17"/>
                <w:szCs w:val="17"/>
              </w:rPr>
            </w:pPr>
          </w:p>
        </w:tc>
        <w:tc>
          <w:tcPr>
            <w:tcW w:w="1143" w:type="dxa"/>
            <w:vMerge/>
            <w:textDirection w:val="btLr"/>
            <w:vAlign w:val="center"/>
          </w:tcPr>
          <w:p w14:paraId="6CE46D31" w14:textId="77777777" w:rsidR="003C557C" w:rsidRPr="00975D6D" w:rsidRDefault="003C557C" w:rsidP="008F6276">
            <w:pPr>
              <w:ind w:left="113" w:right="113"/>
              <w:jc w:val="center"/>
              <w:rPr>
                <w:rFonts w:cstheme="minorHAnsi"/>
                <w:sz w:val="17"/>
                <w:szCs w:val="17"/>
              </w:rPr>
            </w:pPr>
          </w:p>
        </w:tc>
        <w:tc>
          <w:tcPr>
            <w:tcW w:w="1151" w:type="dxa"/>
            <w:vMerge/>
          </w:tcPr>
          <w:p w14:paraId="7C1CB38F" w14:textId="3946D19E" w:rsidR="003C557C" w:rsidRPr="00975D6D" w:rsidRDefault="003C557C" w:rsidP="00A44FE3">
            <w:pPr>
              <w:rPr>
                <w:rFonts w:cstheme="minorHAnsi"/>
                <w:sz w:val="17"/>
                <w:szCs w:val="17"/>
              </w:rPr>
            </w:pPr>
          </w:p>
        </w:tc>
        <w:tc>
          <w:tcPr>
            <w:tcW w:w="1144" w:type="dxa"/>
            <w:vMerge/>
          </w:tcPr>
          <w:p w14:paraId="10FC44A2" w14:textId="77777777" w:rsidR="003C557C" w:rsidRPr="00975D6D" w:rsidRDefault="003C557C" w:rsidP="00A44FE3">
            <w:pPr>
              <w:rPr>
                <w:rFonts w:cstheme="minorHAnsi"/>
                <w:sz w:val="17"/>
                <w:szCs w:val="17"/>
              </w:rPr>
            </w:pPr>
          </w:p>
        </w:tc>
        <w:tc>
          <w:tcPr>
            <w:tcW w:w="1147" w:type="dxa"/>
            <w:vMerge/>
          </w:tcPr>
          <w:p w14:paraId="74217E37" w14:textId="7B8DFBA8" w:rsidR="003C557C" w:rsidRPr="00975D6D" w:rsidRDefault="003C557C" w:rsidP="00A44FE3">
            <w:pPr>
              <w:rPr>
                <w:rFonts w:cstheme="minorHAnsi"/>
                <w:sz w:val="17"/>
                <w:szCs w:val="17"/>
              </w:rPr>
            </w:pPr>
          </w:p>
        </w:tc>
        <w:tc>
          <w:tcPr>
            <w:tcW w:w="1144" w:type="dxa"/>
            <w:vMerge/>
          </w:tcPr>
          <w:p w14:paraId="13059EF9" w14:textId="77777777" w:rsidR="003C557C" w:rsidRPr="00975D6D" w:rsidRDefault="003C557C" w:rsidP="00A44FE3">
            <w:pPr>
              <w:rPr>
                <w:rFonts w:cstheme="minorHAnsi"/>
                <w:sz w:val="17"/>
                <w:szCs w:val="17"/>
              </w:rPr>
            </w:pPr>
          </w:p>
        </w:tc>
        <w:tc>
          <w:tcPr>
            <w:tcW w:w="1145" w:type="dxa"/>
            <w:vMerge/>
          </w:tcPr>
          <w:p w14:paraId="43F406BB" w14:textId="1A859DDB" w:rsidR="003C557C" w:rsidRPr="00975D6D" w:rsidRDefault="003C557C" w:rsidP="00A44FE3">
            <w:pPr>
              <w:rPr>
                <w:rFonts w:cstheme="minorHAnsi"/>
                <w:sz w:val="17"/>
                <w:szCs w:val="17"/>
              </w:rPr>
            </w:pPr>
          </w:p>
        </w:tc>
      </w:tr>
      <w:tr w:rsidR="003C557C" w:rsidRPr="00975D6D" w14:paraId="53A068FE" w14:textId="77777777" w:rsidTr="00EE7AF5">
        <w:trPr>
          <w:cantSplit/>
          <w:trHeight w:val="665"/>
        </w:trPr>
        <w:tc>
          <w:tcPr>
            <w:tcW w:w="2476" w:type="dxa"/>
          </w:tcPr>
          <w:p w14:paraId="291D42E3" w14:textId="69151ABB" w:rsidR="003C557C" w:rsidRPr="00975D6D" w:rsidRDefault="003C557C" w:rsidP="00A44FE3">
            <w:pPr>
              <w:rPr>
                <w:rFonts w:cstheme="minorHAnsi"/>
                <w:sz w:val="17"/>
                <w:szCs w:val="17"/>
              </w:rPr>
            </w:pPr>
            <w:r w:rsidRPr="00975D6D">
              <w:rPr>
                <w:rFonts w:cstheme="minorHAnsi"/>
                <w:sz w:val="17"/>
                <w:szCs w:val="17"/>
              </w:rPr>
              <w:t>Negative Behavior w/Police</w:t>
            </w:r>
          </w:p>
          <w:p w14:paraId="098FC030" w14:textId="260B0D7E" w:rsidR="003C557C" w:rsidRPr="00975D6D" w:rsidRDefault="003C557C" w:rsidP="00A44FE3">
            <w:pPr>
              <w:rPr>
                <w:rFonts w:cstheme="minorHAnsi"/>
                <w:sz w:val="17"/>
                <w:szCs w:val="17"/>
              </w:rPr>
            </w:pPr>
            <w:r w:rsidRPr="00975D6D">
              <w:rPr>
                <w:rFonts w:cstheme="minorHAnsi"/>
                <w:sz w:val="17"/>
                <w:szCs w:val="17"/>
              </w:rPr>
              <w:t>w/o admission</w:t>
            </w:r>
          </w:p>
          <w:p w14:paraId="06F078EF" w14:textId="2A2FB757" w:rsidR="003C557C" w:rsidRPr="00975D6D" w:rsidRDefault="003C557C" w:rsidP="00A44FE3">
            <w:pPr>
              <w:rPr>
                <w:rFonts w:cstheme="minorHAnsi"/>
                <w:sz w:val="17"/>
                <w:szCs w:val="17"/>
              </w:rPr>
            </w:pPr>
          </w:p>
        </w:tc>
        <w:tc>
          <w:tcPr>
            <w:tcW w:w="1143" w:type="dxa"/>
            <w:vMerge/>
            <w:textDirection w:val="btLr"/>
            <w:vAlign w:val="center"/>
          </w:tcPr>
          <w:p w14:paraId="52BD0A73" w14:textId="77777777" w:rsidR="003C557C" w:rsidRPr="00975D6D" w:rsidRDefault="003C557C" w:rsidP="008F6276">
            <w:pPr>
              <w:ind w:left="113" w:right="113"/>
              <w:jc w:val="center"/>
              <w:rPr>
                <w:rFonts w:cstheme="minorHAnsi"/>
                <w:sz w:val="17"/>
                <w:szCs w:val="17"/>
              </w:rPr>
            </w:pPr>
          </w:p>
        </w:tc>
        <w:tc>
          <w:tcPr>
            <w:tcW w:w="1151" w:type="dxa"/>
            <w:vMerge/>
          </w:tcPr>
          <w:p w14:paraId="525C194D" w14:textId="66FB5371" w:rsidR="003C557C" w:rsidRPr="00975D6D" w:rsidRDefault="003C557C" w:rsidP="00A44FE3">
            <w:pPr>
              <w:rPr>
                <w:rFonts w:cstheme="minorHAnsi"/>
                <w:sz w:val="17"/>
                <w:szCs w:val="17"/>
              </w:rPr>
            </w:pPr>
          </w:p>
        </w:tc>
        <w:tc>
          <w:tcPr>
            <w:tcW w:w="1144" w:type="dxa"/>
            <w:vMerge/>
          </w:tcPr>
          <w:p w14:paraId="5999C7AC" w14:textId="77777777" w:rsidR="003C557C" w:rsidRPr="00975D6D" w:rsidRDefault="003C557C" w:rsidP="00A44FE3">
            <w:pPr>
              <w:rPr>
                <w:rFonts w:cstheme="minorHAnsi"/>
                <w:sz w:val="17"/>
                <w:szCs w:val="17"/>
              </w:rPr>
            </w:pPr>
          </w:p>
        </w:tc>
        <w:tc>
          <w:tcPr>
            <w:tcW w:w="1147" w:type="dxa"/>
            <w:vMerge/>
          </w:tcPr>
          <w:p w14:paraId="32438CD2" w14:textId="07F83F1C" w:rsidR="003C557C" w:rsidRPr="00975D6D" w:rsidRDefault="003C557C" w:rsidP="00A44FE3">
            <w:pPr>
              <w:rPr>
                <w:rFonts w:cstheme="minorHAnsi"/>
                <w:sz w:val="17"/>
                <w:szCs w:val="17"/>
              </w:rPr>
            </w:pPr>
          </w:p>
        </w:tc>
        <w:tc>
          <w:tcPr>
            <w:tcW w:w="1144" w:type="dxa"/>
            <w:vMerge/>
          </w:tcPr>
          <w:p w14:paraId="034F769A" w14:textId="77777777" w:rsidR="003C557C" w:rsidRPr="00975D6D" w:rsidRDefault="003C557C" w:rsidP="00A44FE3">
            <w:pPr>
              <w:rPr>
                <w:rFonts w:cstheme="minorHAnsi"/>
                <w:sz w:val="17"/>
                <w:szCs w:val="17"/>
              </w:rPr>
            </w:pPr>
          </w:p>
        </w:tc>
        <w:tc>
          <w:tcPr>
            <w:tcW w:w="1145" w:type="dxa"/>
            <w:vMerge/>
          </w:tcPr>
          <w:p w14:paraId="647E12B4" w14:textId="0EE50723" w:rsidR="003C557C" w:rsidRPr="00975D6D" w:rsidRDefault="003C557C" w:rsidP="00A44FE3">
            <w:pPr>
              <w:rPr>
                <w:rFonts w:cstheme="minorHAnsi"/>
                <w:sz w:val="17"/>
                <w:szCs w:val="17"/>
              </w:rPr>
            </w:pPr>
          </w:p>
        </w:tc>
      </w:tr>
      <w:tr w:rsidR="003C557C" w:rsidRPr="00975D6D" w14:paraId="4D1AA0F0" w14:textId="77777777" w:rsidTr="00EE7AF5">
        <w:trPr>
          <w:cantSplit/>
          <w:trHeight w:val="710"/>
        </w:trPr>
        <w:tc>
          <w:tcPr>
            <w:tcW w:w="2476" w:type="dxa"/>
          </w:tcPr>
          <w:p w14:paraId="08A93250" w14:textId="6618D039" w:rsidR="003C557C" w:rsidRPr="00975D6D" w:rsidRDefault="003C557C" w:rsidP="00A44FE3">
            <w:pPr>
              <w:rPr>
                <w:rFonts w:cstheme="minorHAnsi"/>
                <w:sz w:val="17"/>
                <w:szCs w:val="17"/>
              </w:rPr>
            </w:pPr>
            <w:r w:rsidRPr="00975D6D">
              <w:rPr>
                <w:rFonts w:cstheme="minorHAnsi"/>
                <w:sz w:val="17"/>
                <w:szCs w:val="17"/>
              </w:rPr>
              <w:t xml:space="preserve">Missed court ordered appointment </w:t>
            </w:r>
          </w:p>
          <w:p w14:paraId="4BE8BDCD" w14:textId="51D80963" w:rsidR="003C557C" w:rsidRPr="00975D6D" w:rsidRDefault="003C557C" w:rsidP="00A44FE3">
            <w:pPr>
              <w:rPr>
                <w:rFonts w:cstheme="minorHAnsi"/>
                <w:sz w:val="17"/>
                <w:szCs w:val="17"/>
              </w:rPr>
            </w:pPr>
          </w:p>
        </w:tc>
        <w:tc>
          <w:tcPr>
            <w:tcW w:w="1143" w:type="dxa"/>
            <w:vMerge/>
            <w:textDirection w:val="btLr"/>
            <w:vAlign w:val="center"/>
          </w:tcPr>
          <w:p w14:paraId="1E98CCF3" w14:textId="77777777" w:rsidR="003C557C" w:rsidRPr="00975D6D" w:rsidRDefault="003C557C" w:rsidP="008F6276">
            <w:pPr>
              <w:ind w:left="113" w:right="113"/>
              <w:jc w:val="center"/>
              <w:rPr>
                <w:rFonts w:cstheme="minorHAnsi"/>
                <w:sz w:val="17"/>
                <w:szCs w:val="17"/>
              </w:rPr>
            </w:pPr>
          </w:p>
        </w:tc>
        <w:tc>
          <w:tcPr>
            <w:tcW w:w="1151" w:type="dxa"/>
            <w:vMerge/>
          </w:tcPr>
          <w:p w14:paraId="3AC64008" w14:textId="0C4A6F34" w:rsidR="003C557C" w:rsidRPr="00975D6D" w:rsidRDefault="003C557C" w:rsidP="00A44FE3">
            <w:pPr>
              <w:rPr>
                <w:rFonts w:cstheme="minorHAnsi"/>
                <w:sz w:val="17"/>
                <w:szCs w:val="17"/>
              </w:rPr>
            </w:pPr>
          </w:p>
        </w:tc>
        <w:tc>
          <w:tcPr>
            <w:tcW w:w="1144" w:type="dxa"/>
            <w:vMerge/>
          </w:tcPr>
          <w:p w14:paraId="3031F7B2" w14:textId="77777777" w:rsidR="003C557C" w:rsidRPr="00975D6D" w:rsidRDefault="003C557C" w:rsidP="00A44FE3">
            <w:pPr>
              <w:rPr>
                <w:rFonts w:cstheme="minorHAnsi"/>
                <w:sz w:val="17"/>
                <w:szCs w:val="17"/>
              </w:rPr>
            </w:pPr>
          </w:p>
        </w:tc>
        <w:tc>
          <w:tcPr>
            <w:tcW w:w="1147" w:type="dxa"/>
            <w:vMerge/>
          </w:tcPr>
          <w:p w14:paraId="62935596" w14:textId="763A2889" w:rsidR="003C557C" w:rsidRPr="00975D6D" w:rsidRDefault="003C557C" w:rsidP="00A44FE3">
            <w:pPr>
              <w:rPr>
                <w:rFonts w:cstheme="minorHAnsi"/>
                <w:sz w:val="17"/>
                <w:szCs w:val="17"/>
              </w:rPr>
            </w:pPr>
          </w:p>
        </w:tc>
        <w:tc>
          <w:tcPr>
            <w:tcW w:w="1144" w:type="dxa"/>
            <w:vMerge/>
          </w:tcPr>
          <w:p w14:paraId="7F58DB61" w14:textId="77777777" w:rsidR="003C557C" w:rsidRPr="00975D6D" w:rsidRDefault="003C557C" w:rsidP="00A44FE3">
            <w:pPr>
              <w:rPr>
                <w:rFonts w:cstheme="minorHAnsi"/>
                <w:sz w:val="17"/>
                <w:szCs w:val="17"/>
              </w:rPr>
            </w:pPr>
          </w:p>
        </w:tc>
        <w:tc>
          <w:tcPr>
            <w:tcW w:w="1145" w:type="dxa"/>
            <w:vMerge/>
          </w:tcPr>
          <w:p w14:paraId="49473DCC" w14:textId="4440A724" w:rsidR="003C557C" w:rsidRPr="00975D6D" w:rsidRDefault="003C557C" w:rsidP="00A44FE3">
            <w:pPr>
              <w:rPr>
                <w:rFonts w:cstheme="minorHAnsi"/>
                <w:sz w:val="17"/>
                <w:szCs w:val="17"/>
              </w:rPr>
            </w:pPr>
          </w:p>
        </w:tc>
      </w:tr>
      <w:tr w:rsidR="003C557C" w:rsidRPr="00975D6D" w14:paraId="746E1EFF" w14:textId="77777777" w:rsidTr="00EE7AF5">
        <w:trPr>
          <w:cantSplit/>
          <w:trHeight w:val="980"/>
        </w:trPr>
        <w:tc>
          <w:tcPr>
            <w:tcW w:w="2476" w:type="dxa"/>
          </w:tcPr>
          <w:p w14:paraId="4DA72292" w14:textId="77777777" w:rsidR="003C557C" w:rsidRPr="00975D6D" w:rsidRDefault="003C557C" w:rsidP="00F625C2">
            <w:pPr>
              <w:rPr>
                <w:rFonts w:cstheme="minorHAnsi"/>
                <w:sz w:val="17"/>
                <w:szCs w:val="17"/>
              </w:rPr>
            </w:pPr>
            <w:r w:rsidRPr="00975D6D">
              <w:rPr>
                <w:rFonts w:cstheme="minorHAnsi"/>
                <w:sz w:val="17"/>
                <w:szCs w:val="17"/>
              </w:rPr>
              <w:t>Unfulfilled employment/school requirement-absent evidence of good faith effort</w:t>
            </w:r>
          </w:p>
          <w:p w14:paraId="119CEB43" w14:textId="441CEDA9" w:rsidR="003C557C" w:rsidRPr="00975D6D" w:rsidRDefault="003C557C" w:rsidP="00F625C2">
            <w:pPr>
              <w:rPr>
                <w:rFonts w:cstheme="minorHAnsi"/>
                <w:sz w:val="17"/>
                <w:szCs w:val="17"/>
              </w:rPr>
            </w:pPr>
          </w:p>
        </w:tc>
        <w:tc>
          <w:tcPr>
            <w:tcW w:w="1143" w:type="dxa"/>
            <w:vMerge/>
            <w:textDirection w:val="btLr"/>
            <w:vAlign w:val="center"/>
          </w:tcPr>
          <w:p w14:paraId="01ED6BBA" w14:textId="77777777" w:rsidR="003C557C" w:rsidRPr="00975D6D" w:rsidRDefault="003C557C" w:rsidP="008F6276">
            <w:pPr>
              <w:ind w:left="113" w:right="113"/>
              <w:jc w:val="center"/>
              <w:rPr>
                <w:rFonts w:cstheme="minorHAnsi"/>
                <w:sz w:val="17"/>
                <w:szCs w:val="17"/>
              </w:rPr>
            </w:pPr>
          </w:p>
        </w:tc>
        <w:tc>
          <w:tcPr>
            <w:tcW w:w="1151" w:type="dxa"/>
            <w:vMerge/>
          </w:tcPr>
          <w:p w14:paraId="4BFA152C" w14:textId="6DF598A2" w:rsidR="003C557C" w:rsidRPr="00975D6D" w:rsidRDefault="003C557C" w:rsidP="00A44FE3">
            <w:pPr>
              <w:rPr>
                <w:rFonts w:cstheme="minorHAnsi"/>
                <w:sz w:val="17"/>
                <w:szCs w:val="17"/>
              </w:rPr>
            </w:pPr>
          </w:p>
        </w:tc>
        <w:tc>
          <w:tcPr>
            <w:tcW w:w="1144" w:type="dxa"/>
            <w:vMerge/>
          </w:tcPr>
          <w:p w14:paraId="0B667F9C" w14:textId="77777777" w:rsidR="003C557C" w:rsidRPr="00975D6D" w:rsidRDefault="003C557C" w:rsidP="00A44FE3">
            <w:pPr>
              <w:rPr>
                <w:rFonts w:cstheme="minorHAnsi"/>
                <w:sz w:val="17"/>
                <w:szCs w:val="17"/>
              </w:rPr>
            </w:pPr>
          </w:p>
        </w:tc>
        <w:tc>
          <w:tcPr>
            <w:tcW w:w="1147" w:type="dxa"/>
            <w:vMerge/>
          </w:tcPr>
          <w:p w14:paraId="540B1CCA" w14:textId="5712E84C" w:rsidR="003C557C" w:rsidRPr="00975D6D" w:rsidRDefault="003C557C" w:rsidP="00A44FE3">
            <w:pPr>
              <w:rPr>
                <w:rFonts w:cstheme="minorHAnsi"/>
                <w:sz w:val="17"/>
                <w:szCs w:val="17"/>
              </w:rPr>
            </w:pPr>
          </w:p>
        </w:tc>
        <w:tc>
          <w:tcPr>
            <w:tcW w:w="1144" w:type="dxa"/>
            <w:vMerge/>
          </w:tcPr>
          <w:p w14:paraId="618EF457" w14:textId="77777777" w:rsidR="003C557C" w:rsidRPr="00975D6D" w:rsidRDefault="003C557C" w:rsidP="00A44FE3">
            <w:pPr>
              <w:rPr>
                <w:rFonts w:cstheme="minorHAnsi"/>
                <w:sz w:val="17"/>
                <w:szCs w:val="17"/>
              </w:rPr>
            </w:pPr>
          </w:p>
        </w:tc>
        <w:tc>
          <w:tcPr>
            <w:tcW w:w="1145" w:type="dxa"/>
            <w:vMerge/>
          </w:tcPr>
          <w:p w14:paraId="495C4920" w14:textId="290C8D21" w:rsidR="003C557C" w:rsidRPr="00975D6D" w:rsidRDefault="003C557C" w:rsidP="00A44FE3">
            <w:pPr>
              <w:rPr>
                <w:rFonts w:cstheme="minorHAnsi"/>
                <w:sz w:val="17"/>
                <w:szCs w:val="17"/>
              </w:rPr>
            </w:pPr>
          </w:p>
        </w:tc>
      </w:tr>
      <w:tr w:rsidR="003C557C" w:rsidRPr="00975D6D" w14:paraId="6098FCB0" w14:textId="77777777" w:rsidTr="00EE7AF5">
        <w:trPr>
          <w:cantSplit/>
          <w:trHeight w:val="953"/>
        </w:trPr>
        <w:tc>
          <w:tcPr>
            <w:tcW w:w="2476" w:type="dxa"/>
          </w:tcPr>
          <w:p w14:paraId="6B6761E8" w14:textId="60CFD5E8" w:rsidR="003C557C" w:rsidRPr="00975D6D" w:rsidRDefault="003C557C" w:rsidP="00F625C2">
            <w:pPr>
              <w:rPr>
                <w:rFonts w:cstheme="minorHAnsi"/>
                <w:sz w:val="17"/>
                <w:szCs w:val="17"/>
              </w:rPr>
            </w:pPr>
            <w:r w:rsidRPr="00975D6D">
              <w:rPr>
                <w:rFonts w:cstheme="minorHAnsi"/>
                <w:sz w:val="17"/>
                <w:szCs w:val="17"/>
              </w:rPr>
              <w:t xml:space="preserve">Unsuccessful termination from </w:t>
            </w:r>
            <w:r w:rsidRPr="00FE265A">
              <w:rPr>
                <w:rFonts w:cstheme="minorHAnsi"/>
                <w:color w:val="EE0000"/>
                <w:sz w:val="17"/>
                <w:szCs w:val="17"/>
              </w:rPr>
              <w:t>Inpa</w:t>
            </w:r>
            <w:r w:rsidR="00FE265A" w:rsidRPr="00FE265A">
              <w:rPr>
                <w:rFonts w:cstheme="minorHAnsi"/>
                <w:color w:val="EE0000"/>
                <w:sz w:val="17"/>
                <w:szCs w:val="17"/>
              </w:rPr>
              <w:t>tient</w:t>
            </w:r>
            <w:r w:rsidR="00FE265A">
              <w:rPr>
                <w:rFonts w:cstheme="minorHAnsi"/>
                <w:sz w:val="17"/>
                <w:szCs w:val="17"/>
              </w:rPr>
              <w:t xml:space="preserve"> o</w:t>
            </w:r>
            <w:r w:rsidRPr="00975D6D">
              <w:rPr>
                <w:rFonts w:cstheme="minorHAnsi"/>
                <w:sz w:val="17"/>
                <w:szCs w:val="17"/>
              </w:rPr>
              <w:t xml:space="preserve">r other treatment related facilities. </w:t>
            </w:r>
          </w:p>
          <w:p w14:paraId="3FA81CB1" w14:textId="065175B3" w:rsidR="003C557C" w:rsidRPr="00975D6D" w:rsidRDefault="003C557C" w:rsidP="00F625C2">
            <w:pPr>
              <w:rPr>
                <w:rFonts w:cstheme="minorHAnsi"/>
                <w:sz w:val="17"/>
                <w:szCs w:val="17"/>
              </w:rPr>
            </w:pPr>
          </w:p>
        </w:tc>
        <w:tc>
          <w:tcPr>
            <w:tcW w:w="1143" w:type="dxa"/>
            <w:vMerge/>
            <w:textDirection w:val="btLr"/>
            <w:vAlign w:val="center"/>
          </w:tcPr>
          <w:p w14:paraId="23577A25" w14:textId="77777777" w:rsidR="003C557C" w:rsidRPr="00975D6D" w:rsidRDefault="003C557C" w:rsidP="008F6276">
            <w:pPr>
              <w:ind w:left="113" w:right="113"/>
              <w:jc w:val="center"/>
              <w:rPr>
                <w:rFonts w:cstheme="minorHAnsi"/>
                <w:sz w:val="17"/>
                <w:szCs w:val="17"/>
              </w:rPr>
            </w:pPr>
          </w:p>
        </w:tc>
        <w:tc>
          <w:tcPr>
            <w:tcW w:w="1151" w:type="dxa"/>
            <w:vMerge/>
          </w:tcPr>
          <w:p w14:paraId="2F61761D" w14:textId="55366898" w:rsidR="003C557C" w:rsidRPr="00975D6D" w:rsidRDefault="003C557C" w:rsidP="00A44FE3">
            <w:pPr>
              <w:rPr>
                <w:rFonts w:cstheme="minorHAnsi"/>
                <w:sz w:val="17"/>
                <w:szCs w:val="17"/>
              </w:rPr>
            </w:pPr>
          </w:p>
        </w:tc>
        <w:tc>
          <w:tcPr>
            <w:tcW w:w="1144" w:type="dxa"/>
            <w:vMerge/>
          </w:tcPr>
          <w:p w14:paraId="123003EA" w14:textId="77777777" w:rsidR="003C557C" w:rsidRPr="00975D6D" w:rsidRDefault="003C557C" w:rsidP="00A44FE3">
            <w:pPr>
              <w:rPr>
                <w:rFonts w:cstheme="minorHAnsi"/>
                <w:sz w:val="17"/>
                <w:szCs w:val="17"/>
              </w:rPr>
            </w:pPr>
          </w:p>
        </w:tc>
        <w:tc>
          <w:tcPr>
            <w:tcW w:w="1147" w:type="dxa"/>
            <w:vMerge/>
          </w:tcPr>
          <w:p w14:paraId="48FCF8C6" w14:textId="25AA529C" w:rsidR="003C557C" w:rsidRPr="00975D6D" w:rsidRDefault="003C557C" w:rsidP="00A44FE3">
            <w:pPr>
              <w:rPr>
                <w:rFonts w:cstheme="minorHAnsi"/>
                <w:sz w:val="17"/>
                <w:szCs w:val="17"/>
              </w:rPr>
            </w:pPr>
          </w:p>
        </w:tc>
        <w:tc>
          <w:tcPr>
            <w:tcW w:w="1144" w:type="dxa"/>
            <w:vMerge/>
          </w:tcPr>
          <w:p w14:paraId="76580033" w14:textId="77777777" w:rsidR="003C557C" w:rsidRPr="00975D6D" w:rsidRDefault="003C557C" w:rsidP="00A44FE3">
            <w:pPr>
              <w:rPr>
                <w:rFonts w:cstheme="minorHAnsi"/>
                <w:sz w:val="17"/>
                <w:szCs w:val="17"/>
              </w:rPr>
            </w:pPr>
          </w:p>
        </w:tc>
        <w:tc>
          <w:tcPr>
            <w:tcW w:w="1145" w:type="dxa"/>
            <w:vMerge/>
          </w:tcPr>
          <w:p w14:paraId="2BE08D49" w14:textId="52071FB3" w:rsidR="003C557C" w:rsidRPr="00975D6D" w:rsidRDefault="003C557C" w:rsidP="00A44FE3">
            <w:pPr>
              <w:rPr>
                <w:rFonts w:cstheme="minorHAnsi"/>
                <w:sz w:val="17"/>
                <w:szCs w:val="17"/>
              </w:rPr>
            </w:pPr>
          </w:p>
        </w:tc>
      </w:tr>
      <w:tr w:rsidR="003C557C" w:rsidRPr="00975D6D" w14:paraId="22765E81" w14:textId="77777777" w:rsidTr="00EE7AF5">
        <w:trPr>
          <w:cantSplit/>
          <w:trHeight w:val="800"/>
        </w:trPr>
        <w:tc>
          <w:tcPr>
            <w:tcW w:w="2476" w:type="dxa"/>
          </w:tcPr>
          <w:p w14:paraId="1D946F9F" w14:textId="77777777" w:rsidR="003C557C" w:rsidRPr="00975D6D" w:rsidRDefault="003C557C" w:rsidP="00F625C2">
            <w:pPr>
              <w:rPr>
                <w:rFonts w:cstheme="minorHAnsi"/>
                <w:sz w:val="17"/>
                <w:szCs w:val="17"/>
              </w:rPr>
            </w:pPr>
            <w:r w:rsidRPr="00975D6D">
              <w:rPr>
                <w:rFonts w:cstheme="minorHAnsi"/>
                <w:sz w:val="17"/>
                <w:szCs w:val="17"/>
              </w:rPr>
              <w:t xml:space="preserve">Conviction of non-serious offense class I or II criminal offense/comparative or class C traffic or comparative </w:t>
            </w:r>
          </w:p>
          <w:p w14:paraId="6822DD9A" w14:textId="1A79B3BE" w:rsidR="003C557C" w:rsidRPr="00975D6D" w:rsidRDefault="003C557C" w:rsidP="00F625C2">
            <w:pPr>
              <w:rPr>
                <w:rFonts w:cstheme="minorHAnsi"/>
                <w:sz w:val="17"/>
                <w:szCs w:val="17"/>
              </w:rPr>
            </w:pPr>
          </w:p>
        </w:tc>
        <w:tc>
          <w:tcPr>
            <w:tcW w:w="1143" w:type="dxa"/>
            <w:vMerge/>
            <w:textDirection w:val="btLr"/>
            <w:vAlign w:val="center"/>
          </w:tcPr>
          <w:p w14:paraId="338D77B7" w14:textId="77777777" w:rsidR="003C557C" w:rsidRPr="00975D6D" w:rsidRDefault="003C557C" w:rsidP="008F6276">
            <w:pPr>
              <w:ind w:left="113" w:right="113"/>
              <w:jc w:val="center"/>
              <w:rPr>
                <w:rFonts w:cstheme="minorHAnsi"/>
                <w:sz w:val="17"/>
                <w:szCs w:val="17"/>
              </w:rPr>
            </w:pPr>
          </w:p>
        </w:tc>
        <w:tc>
          <w:tcPr>
            <w:tcW w:w="1151" w:type="dxa"/>
            <w:vMerge/>
          </w:tcPr>
          <w:p w14:paraId="1C9C4BD7" w14:textId="020C7913" w:rsidR="003C557C" w:rsidRPr="00975D6D" w:rsidRDefault="003C557C" w:rsidP="00A44FE3">
            <w:pPr>
              <w:rPr>
                <w:rFonts w:cstheme="minorHAnsi"/>
                <w:sz w:val="17"/>
                <w:szCs w:val="17"/>
              </w:rPr>
            </w:pPr>
          </w:p>
        </w:tc>
        <w:tc>
          <w:tcPr>
            <w:tcW w:w="1144" w:type="dxa"/>
            <w:vMerge/>
          </w:tcPr>
          <w:p w14:paraId="7DA7B3D1" w14:textId="77777777" w:rsidR="003C557C" w:rsidRPr="00975D6D" w:rsidRDefault="003C557C" w:rsidP="00A44FE3">
            <w:pPr>
              <w:rPr>
                <w:rFonts w:cstheme="minorHAnsi"/>
                <w:sz w:val="17"/>
                <w:szCs w:val="17"/>
              </w:rPr>
            </w:pPr>
          </w:p>
        </w:tc>
        <w:tc>
          <w:tcPr>
            <w:tcW w:w="1147" w:type="dxa"/>
            <w:vMerge/>
          </w:tcPr>
          <w:p w14:paraId="33164A5A" w14:textId="089600C1" w:rsidR="003C557C" w:rsidRPr="00975D6D" w:rsidRDefault="003C557C" w:rsidP="00A44FE3">
            <w:pPr>
              <w:rPr>
                <w:rFonts w:cstheme="minorHAnsi"/>
                <w:sz w:val="17"/>
                <w:szCs w:val="17"/>
              </w:rPr>
            </w:pPr>
          </w:p>
        </w:tc>
        <w:tc>
          <w:tcPr>
            <w:tcW w:w="1144" w:type="dxa"/>
            <w:vMerge/>
          </w:tcPr>
          <w:p w14:paraId="50C288CE" w14:textId="77777777" w:rsidR="003C557C" w:rsidRPr="00975D6D" w:rsidRDefault="003C557C" w:rsidP="00A44FE3">
            <w:pPr>
              <w:rPr>
                <w:rFonts w:cstheme="minorHAnsi"/>
                <w:sz w:val="17"/>
                <w:szCs w:val="17"/>
              </w:rPr>
            </w:pPr>
          </w:p>
        </w:tc>
        <w:tc>
          <w:tcPr>
            <w:tcW w:w="1145" w:type="dxa"/>
            <w:vMerge/>
          </w:tcPr>
          <w:p w14:paraId="792F30F7" w14:textId="4ABD0701" w:rsidR="003C557C" w:rsidRPr="00975D6D" w:rsidRDefault="003C557C" w:rsidP="00A44FE3">
            <w:pPr>
              <w:rPr>
                <w:rFonts w:cstheme="minorHAnsi"/>
                <w:sz w:val="17"/>
                <w:szCs w:val="17"/>
              </w:rPr>
            </w:pPr>
          </w:p>
        </w:tc>
      </w:tr>
      <w:tr w:rsidR="003C557C" w:rsidRPr="00975D6D" w14:paraId="051E4E36" w14:textId="77777777" w:rsidTr="003C557C">
        <w:trPr>
          <w:trHeight w:val="980"/>
        </w:trPr>
        <w:tc>
          <w:tcPr>
            <w:tcW w:w="2476" w:type="dxa"/>
          </w:tcPr>
          <w:p w14:paraId="6D948B10" w14:textId="1230C540" w:rsidR="003C557C" w:rsidRPr="00975D6D" w:rsidRDefault="003C557C" w:rsidP="00F625C2">
            <w:pPr>
              <w:rPr>
                <w:rFonts w:cstheme="minorHAnsi"/>
                <w:sz w:val="17"/>
                <w:szCs w:val="17"/>
              </w:rPr>
            </w:pPr>
            <w:r w:rsidRPr="00975D6D">
              <w:rPr>
                <w:rFonts w:cstheme="minorHAnsi"/>
                <w:sz w:val="17"/>
                <w:szCs w:val="17"/>
              </w:rPr>
              <w:lastRenderedPageBreak/>
              <w:t>Conviction of serious offense-class I or II criminal offense, or class A or B traffic</w:t>
            </w:r>
            <w:r w:rsidR="000137EC">
              <w:rPr>
                <w:rFonts w:cstheme="minorHAnsi"/>
                <w:sz w:val="17"/>
                <w:szCs w:val="17"/>
              </w:rPr>
              <w:t xml:space="preserve"> </w:t>
            </w:r>
            <w:r w:rsidRPr="00975D6D">
              <w:rPr>
                <w:rFonts w:cstheme="minorHAnsi"/>
                <w:sz w:val="17"/>
                <w:szCs w:val="17"/>
              </w:rPr>
              <w:t>offense/comparative</w:t>
            </w:r>
          </w:p>
          <w:p w14:paraId="61FCE564" w14:textId="77777777" w:rsidR="003C557C" w:rsidRPr="00975D6D" w:rsidRDefault="003C557C" w:rsidP="00A44FE3">
            <w:pPr>
              <w:rPr>
                <w:rFonts w:cstheme="minorHAnsi"/>
                <w:sz w:val="17"/>
                <w:szCs w:val="17"/>
              </w:rPr>
            </w:pPr>
          </w:p>
        </w:tc>
        <w:tc>
          <w:tcPr>
            <w:tcW w:w="6874" w:type="dxa"/>
            <w:gridSpan w:val="6"/>
          </w:tcPr>
          <w:p w14:paraId="5EB9487A" w14:textId="38FEBF2E" w:rsidR="003C557C" w:rsidRPr="00975D6D" w:rsidRDefault="003C557C" w:rsidP="003C557C">
            <w:pPr>
              <w:jc w:val="center"/>
              <w:rPr>
                <w:rFonts w:cstheme="minorHAnsi"/>
                <w:b/>
                <w:bCs/>
                <w:sz w:val="17"/>
                <w:szCs w:val="17"/>
              </w:rPr>
            </w:pPr>
            <w:r w:rsidRPr="00975D6D">
              <w:rPr>
                <w:rFonts w:cstheme="minorHAnsi"/>
                <w:b/>
                <w:bCs/>
                <w:sz w:val="17"/>
                <w:szCs w:val="17"/>
              </w:rPr>
              <w:t>AUTOMATIC DISMISSAL FROM HEALING TO WELLNESS</w:t>
            </w:r>
          </w:p>
        </w:tc>
      </w:tr>
      <w:tr w:rsidR="003C557C" w:rsidRPr="00975D6D" w14:paraId="5D933FCC" w14:textId="77777777" w:rsidTr="003C557C">
        <w:trPr>
          <w:trHeight w:val="953"/>
        </w:trPr>
        <w:tc>
          <w:tcPr>
            <w:tcW w:w="2476" w:type="dxa"/>
          </w:tcPr>
          <w:p w14:paraId="76AB1194" w14:textId="1ED312A8" w:rsidR="003C557C" w:rsidRPr="00975D6D" w:rsidRDefault="003C557C" w:rsidP="00A44FE3">
            <w:pPr>
              <w:rPr>
                <w:rFonts w:cstheme="minorHAnsi"/>
                <w:sz w:val="17"/>
                <w:szCs w:val="17"/>
              </w:rPr>
            </w:pPr>
            <w:r w:rsidRPr="00975D6D">
              <w:rPr>
                <w:rFonts w:cstheme="minorHAnsi"/>
                <w:sz w:val="17"/>
                <w:szCs w:val="17"/>
              </w:rPr>
              <w:t xml:space="preserve">Threatening behavior against participant staff, committee member or their family </w:t>
            </w:r>
          </w:p>
        </w:tc>
        <w:tc>
          <w:tcPr>
            <w:tcW w:w="6874" w:type="dxa"/>
            <w:gridSpan w:val="6"/>
          </w:tcPr>
          <w:p w14:paraId="1575A6F8" w14:textId="3CFBC343" w:rsidR="003C557C" w:rsidRPr="00975D6D" w:rsidRDefault="003C557C" w:rsidP="003C557C">
            <w:pPr>
              <w:jc w:val="center"/>
              <w:rPr>
                <w:rFonts w:cstheme="minorHAnsi"/>
                <w:b/>
                <w:bCs/>
                <w:sz w:val="17"/>
                <w:szCs w:val="17"/>
              </w:rPr>
            </w:pPr>
            <w:r w:rsidRPr="00975D6D">
              <w:rPr>
                <w:rFonts w:cstheme="minorHAnsi"/>
                <w:b/>
                <w:bCs/>
                <w:sz w:val="17"/>
                <w:szCs w:val="17"/>
              </w:rPr>
              <w:t>AUTOMATIC DISMISSAL FROM HEALING TO WELLNESS</w:t>
            </w:r>
          </w:p>
        </w:tc>
      </w:tr>
    </w:tbl>
    <w:p w14:paraId="0A4E0746" w14:textId="1F00845C" w:rsidR="003C06FA" w:rsidRDefault="003C06FA" w:rsidP="003C06FA">
      <w:pPr>
        <w:spacing w:line="240" w:lineRule="auto"/>
        <w:rPr>
          <w:rFonts w:cstheme="minorHAnsi"/>
        </w:rPr>
      </w:pPr>
      <w:r>
        <w:rPr>
          <w:rFonts w:cstheme="minorHAnsi"/>
        </w:rPr>
        <w:t xml:space="preserve">Attendance is very important in your recovery. </w:t>
      </w:r>
      <w:r w:rsidR="002A292C">
        <w:rPr>
          <w:rFonts w:cstheme="minorHAnsi"/>
        </w:rPr>
        <w:t xml:space="preserve">It is mandatory in the AHTW Program. </w:t>
      </w:r>
      <w:r w:rsidR="001F1B52">
        <w:rPr>
          <w:rFonts w:cstheme="minorHAnsi"/>
        </w:rPr>
        <w:t xml:space="preserve">It is crucial because it directly increases treatment engagement, fosters accountability, and builds a supportive community that helps prevent </w:t>
      </w:r>
      <w:r w:rsidR="009D0287" w:rsidRPr="009D0287">
        <w:rPr>
          <w:rFonts w:cstheme="minorHAnsi"/>
          <w:color w:val="EE0000"/>
        </w:rPr>
        <w:t>relapses</w:t>
      </w:r>
      <w:r w:rsidR="001F1B52" w:rsidRPr="009D0287">
        <w:rPr>
          <w:rFonts w:cstheme="minorHAnsi"/>
          <w:color w:val="EE0000"/>
        </w:rPr>
        <w:t xml:space="preserve">. </w:t>
      </w:r>
      <w:r w:rsidR="001F1B52">
        <w:rPr>
          <w:rFonts w:cstheme="minorHAnsi"/>
        </w:rPr>
        <w:t xml:space="preserve">Regular attendance provides structure, reduces isolation, and offers tools for managing triggers and increases social connections. </w:t>
      </w:r>
      <w:r>
        <w:rPr>
          <w:rFonts w:cstheme="minorHAnsi"/>
        </w:rPr>
        <w:t xml:space="preserve">Please make prior arrangements for </w:t>
      </w:r>
      <w:r w:rsidR="001F1B52">
        <w:rPr>
          <w:rFonts w:cstheme="minorHAnsi"/>
        </w:rPr>
        <w:t>transportation. You may</w:t>
      </w:r>
      <w:r>
        <w:rPr>
          <w:rFonts w:cstheme="minorHAnsi"/>
        </w:rPr>
        <w:t xml:space="preserve"> contact the AHTW staff for a ride or we can arrange a home visit. Either way communication is important. Court hearings are held weekly and it is your responsibility to </w:t>
      </w:r>
      <w:r w:rsidR="007C550E">
        <w:rPr>
          <w:rFonts w:cstheme="minorHAnsi"/>
        </w:rPr>
        <w:t>plan</w:t>
      </w:r>
      <w:r>
        <w:rPr>
          <w:rFonts w:cstheme="minorHAnsi"/>
        </w:rPr>
        <w:t xml:space="preserve"> to be here</w:t>
      </w:r>
      <w:r w:rsidR="002A292C">
        <w:rPr>
          <w:rFonts w:cstheme="minorHAnsi"/>
        </w:rPr>
        <w:t xml:space="preserve">. </w:t>
      </w:r>
      <w:r>
        <w:rPr>
          <w:rFonts w:cstheme="minorHAnsi"/>
        </w:rPr>
        <w:t xml:space="preserve">Show up for yourself. Emergency situations do occur </w:t>
      </w:r>
      <w:r w:rsidR="002A292C">
        <w:rPr>
          <w:rFonts w:cstheme="minorHAnsi"/>
        </w:rPr>
        <w:t>and need to be brought to our attention right away. Please see the table below regarding attendance sanctions.</w:t>
      </w:r>
      <w:r w:rsidR="001F1B52">
        <w:rPr>
          <w:rFonts w:cstheme="minorHAnsi"/>
        </w:rPr>
        <w:t xml:space="preserve"> </w:t>
      </w:r>
    </w:p>
    <w:p w14:paraId="693154EC" w14:textId="5DD6B6B4" w:rsidR="002862A7" w:rsidRDefault="002862A7" w:rsidP="00A44FE3">
      <w:pPr>
        <w:spacing w:line="240" w:lineRule="auto"/>
        <w:rPr>
          <w:rFonts w:cstheme="minorHAnsi"/>
          <w:b/>
          <w:bCs/>
        </w:rPr>
      </w:pPr>
      <w:r>
        <w:rPr>
          <w:rFonts w:cstheme="minorHAnsi"/>
          <w:b/>
          <w:bCs/>
        </w:rPr>
        <w:t>Attendance Sanctions</w:t>
      </w:r>
    </w:p>
    <w:tbl>
      <w:tblPr>
        <w:tblStyle w:val="TableGrid"/>
        <w:tblW w:w="0" w:type="auto"/>
        <w:tblLook w:val="04A0" w:firstRow="1" w:lastRow="0" w:firstColumn="1" w:lastColumn="0" w:noHBand="0" w:noVBand="1"/>
      </w:tblPr>
      <w:tblGrid>
        <w:gridCol w:w="2337"/>
        <w:gridCol w:w="1168"/>
        <w:gridCol w:w="1169"/>
        <w:gridCol w:w="1169"/>
        <w:gridCol w:w="1169"/>
        <w:gridCol w:w="1169"/>
        <w:gridCol w:w="1169"/>
      </w:tblGrid>
      <w:tr w:rsidR="002862A7" w:rsidRPr="00C5369F" w14:paraId="29E07A9E" w14:textId="77777777" w:rsidTr="008F2EA0">
        <w:tc>
          <w:tcPr>
            <w:tcW w:w="2337" w:type="dxa"/>
          </w:tcPr>
          <w:p w14:paraId="06B6A21E" w14:textId="77777777" w:rsidR="002862A7" w:rsidRPr="00594494" w:rsidRDefault="002862A7" w:rsidP="00A44FE3">
            <w:pPr>
              <w:rPr>
                <w:rFonts w:cstheme="minorHAnsi"/>
                <w:b/>
                <w:bCs/>
                <w:sz w:val="20"/>
                <w:szCs w:val="20"/>
              </w:rPr>
            </w:pPr>
            <w:r w:rsidRPr="00594494">
              <w:rPr>
                <w:rFonts w:cstheme="minorHAnsi"/>
                <w:b/>
                <w:bCs/>
                <w:sz w:val="20"/>
                <w:szCs w:val="20"/>
              </w:rPr>
              <w:t>Infraction</w:t>
            </w:r>
          </w:p>
          <w:p w14:paraId="3198232E" w14:textId="6A927763" w:rsidR="0089013E" w:rsidRPr="00C5369F" w:rsidRDefault="0089013E" w:rsidP="00A44FE3">
            <w:pPr>
              <w:rPr>
                <w:rFonts w:cstheme="minorHAnsi"/>
                <w:b/>
                <w:bCs/>
                <w:sz w:val="18"/>
                <w:szCs w:val="18"/>
              </w:rPr>
            </w:pPr>
          </w:p>
        </w:tc>
        <w:tc>
          <w:tcPr>
            <w:tcW w:w="7013" w:type="dxa"/>
            <w:gridSpan w:val="6"/>
          </w:tcPr>
          <w:p w14:paraId="3D48B8A6" w14:textId="011C435E" w:rsidR="002862A7" w:rsidRPr="00594494" w:rsidRDefault="002862A7" w:rsidP="0089013E">
            <w:pPr>
              <w:jc w:val="center"/>
              <w:rPr>
                <w:rFonts w:cstheme="minorHAnsi"/>
                <w:b/>
                <w:bCs/>
                <w:sz w:val="20"/>
                <w:szCs w:val="20"/>
              </w:rPr>
            </w:pPr>
            <w:r w:rsidRPr="00594494">
              <w:rPr>
                <w:rFonts w:cstheme="minorHAnsi"/>
                <w:b/>
                <w:bCs/>
                <w:sz w:val="20"/>
                <w:szCs w:val="20"/>
              </w:rPr>
              <w:t>Sanction</w:t>
            </w:r>
          </w:p>
        </w:tc>
      </w:tr>
      <w:tr w:rsidR="002862A7" w:rsidRPr="00C5369F" w14:paraId="7A4E73A3" w14:textId="77777777" w:rsidTr="0089013E">
        <w:tc>
          <w:tcPr>
            <w:tcW w:w="2337" w:type="dxa"/>
          </w:tcPr>
          <w:p w14:paraId="23CCCFB9" w14:textId="1A19C35E" w:rsidR="002862A7" w:rsidRPr="00C5369F" w:rsidRDefault="002862A7" w:rsidP="00A44FE3">
            <w:pPr>
              <w:rPr>
                <w:rFonts w:cstheme="minorHAnsi"/>
                <w:b/>
                <w:bCs/>
                <w:sz w:val="18"/>
                <w:szCs w:val="18"/>
              </w:rPr>
            </w:pPr>
            <w:r w:rsidRPr="00C5369F">
              <w:rPr>
                <w:rFonts w:cstheme="minorHAnsi"/>
                <w:b/>
                <w:bCs/>
                <w:sz w:val="18"/>
                <w:szCs w:val="18"/>
              </w:rPr>
              <w:t>Attendance</w:t>
            </w:r>
          </w:p>
        </w:tc>
        <w:tc>
          <w:tcPr>
            <w:tcW w:w="2337" w:type="dxa"/>
            <w:gridSpan w:val="2"/>
            <w:shd w:val="clear" w:color="auto" w:fill="EE0000"/>
          </w:tcPr>
          <w:p w14:paraId="76B8116D" w14:textId="77777777" w:rsidR="002862A7" w:rsidRPr="00C5369F" w:rsidRDefault="002862A7" w:rsidP="00A44FE3">
            <w:pPr>
              <w:rPr>
                <w:rFonts w:cstheme="minorHAnsi"/>
                <w:b/>
                <w:bCs/>
                <w:sz w:val="18"/>
                <w:szCs w:val="18"/>
              </w:rPr>
            </w:pPr>
            <w:r w:rsidRPr="00C5369F">
              <w:rPr>
                <w:rFonts w:cstheme="minorHAnsi"/>
                <w:b/>
                <w:bCs/>
                <w:sz w:val="18"/>
                <w:szCs w:val="18"/>
              </w:rPr>
              <w:t>Minor Sanctions 1-2 occurrences</w:t>
            </w:r>
          </w:p>
          <w:p w14:paraId="0349BB43" w14:textId="26385449" w:rsidR="00807F93" w:rsidRPr="00C5369F" w:rsidRDefault="00807F93" w:rsidP="00A44FE3">
            <w:pPr>
              <w:rPr>
                <w:rFonts w:cstheme="minorHAnsi"/>
                <w:b/>
                <w:bCs/>
                <w:sz w:val="18"/>
                <w:szCs w:val="18"/>
              </w:rPr>
            </w:pPr>
          </w:p>
        </w:tc>
        <w:tc>
          <w:tcPr>
            <w:tcW w:w="2338" w:type="dxa"/>
            <w:gridSpan w:val="2"/>
            <w:shd w:val="clear" w:color="auto" w:fill="FFC000"/>
          </w:tcPr>
          <w:p w14:paraId="3EA19EA8" w14:textId="2017739A" w:rsidR="002862A7" w:rsidRPr="00C5369F" w:rsidRDefault="002862A7" w:rsidP="00A44FE3">
            <w:pPr>
              <w:rPr>
                <w:rFonts w:cstheme="minorHAnsi"/>
                <w:b/>
                <w:bCs/>
                <w:sz w:val="18"/>
                <w:szCs w:val="18"/>
              </w:rPr>
            </w:pPr>
            <w:r w:rsidRPr="00C5369F">
              <w:rPr>
                <w:rFonts w:cstheme="minorHAnsi"/>
                <w:b/>
                <w:bCs/>
                <w:sz w:val="18"/>
                <w:szCs w:val="18"/>
              </w:rPr>
              <w:t>Moderate Sanctions 2-3 occurrences</w:t>
            </w:r>
          </w:p>
        </w:tc>
        <w:tc>
          <w:tcPr>
            <w:tcW w:w="2338" w:type="dxa"/>
            <w:gridSpan w:val="2"/>
            <w:shd w:val="clear" w:color="auto" w:fill="92D050"/>
          </w:tcPr>
          <w:p w14:paraId="5950580B" w14:textId="72D8C4E9" w:rsidR="002862A7" w:rsidRPr="00C5369F" w:rsidRDefault="002862A7" w:rsidP="00A44FE3">
            <w:pPr>
              <w:rPr>
                <w:rFonts w:cstheme="minorHAnsi"/>
                <w:b/>
                <w:bCs/>
                <w:sz w:val="18"/>
                <w:szCs w:val="18"/>
              </w:rPr>
            </w:pPr>
            <w:r w:rsidRPr="00C5369F">
              <w:rPr>
                <w:rFonts w:cstheme="minorHAnsi"/>
                <w:b/>
                <w:bCs/>
                <w:sz w:val="18"/>
                <w:szCs w:val="18"/>
              </w:rPr>
              <w:t>Major Sanctions 3 or more occurrences</w:t>
            </w:r>
          </w:p>
        </w:tc>
      </w:tr>
      <w:tr w:rsidR="00C3370A" w:rsidRPr="00C5369F" w14:paraId="31B00BC5" w14:textId="77777777" w:rsidTr="00F946B3">
        <w:tc>
          <w:tcPr>
            <w:tcW w:w="2337" w:type="dxa"/>
          </w:tcPr>
          <w:p w14:paraId="30BE5772" w14:textId="77777777" w:rsidR="00C3370A" w:rsidRPr="00C5369F" w:rsidRDefault="00C3370A" w:rsidP="00A44FE3">
            <w:pPr>
              <w:rPr>
                <w:rFonts w:cstheme="minorHAnsi"/>
                <w:sz w:val="18"/>
                <w:szCs w:val="18"/>
              </w:rPr>
            </w:pPr>
            <w:r w:rsidRPr="00C5369F">
              <w:rPr>
                <w:rFonts w:cstheme="minorHAnsi"/>
                <w:sz w:val="18"/>
                <w:szCs w:val="18"/>
              </w:rPr>
              <w:t>Late for court hearing</w:t>
            </w:r>
          </w:p>
          <w:p w14:paraId="2EB725A8" w14:textId="526DA87B" w:rsidR="00C3370A" w:rsidRPr="00C5369F" w:rsidRDefault="00C3370A" w:rsidP="00A44FE3">
            <w:pPr>
              <w:rPr>
                <w:rFonts w:cstheme="minorHAnsi"/>
                <w:sz w:val="18"/>
                <w:szCs w:val="18"/>
              </w:rPr>
            </w:pPr>
          </w:p>
        </w:tc>
        <w:tc>
          <w:tcPr>
            <w:tcW w:w="1168" w:type="dxa"/>
            <w:vMerge w:val="restart"/>
            <w:textDirection w:val="btLr"/>
            <w:vAlign w:val="center"/>
          </w:tcPr>
          <w:p w14:paraId="5CD5A135" w14:textId="061C3A28" w:rsidR="00C3370A" w:rsidRPr="00C5369F" w:rsidRDefault="00C3370A" w:rsidP="00F01152">
            <w:pPr>
              <w:ind w:left="113" w:right="113"/>
              <w:jc w:val="center"/>
              <w:rPr>
                <w:rFonts w:cstheme="minorHAnsi"/>
                <w:b/>
                <w:bCs/>
                <w:sz w:val="18"/>
                <w:szCs w:val="18"/>
              </w:rPr>
            </w:pPr>
            <w:r w:rsidRPr="00C5369F">
              <w:rPr>
                <w:rFonts w:cstheme="minorHAnsi"/>
                <w:b/>
                <w:bCs/>
                <w:sz w:val="18"/>
                <w:szCs w:val="18"/>
              </w:rPr>
              <w:t>And 1 or more of the following</w:t>
            </w:r>
          </w:p>
        </w:tc>
        <w:tc>
          <w:tcPr>
            <w:tcW w:w="1169" w:type="dxa"/>
            <w:vMerge w:val="restart"/>
          </w:tcPr>
          <w:p w14:paraId="0C03B1CF" w14:textId="77777777" w:rsidR="00C3370A" w:rsidRPr="00C5369F" w:rsidRDefault="00C3370A" w:rsidP="00A44FE3">
            <w:pPr>
              <w:rPr>
                <w:rFonts w:cstheme="minorHAnsi"/>
                <w:sz w:val="18"/>
                <w:szCs w:val="18"/>
              </w:rPr>
            </w:pPr>
            <w:r w:rsidRPr="00C5369F">
              <w:rPr>
                <w:rFonts w:cstheme="minorHAnsi"/>
                <w:sz w:val="18"/>
                <w:szCs w:val="18"/>
              </w:rPr>
              <w:t>Admonition</w:t>
            </w:r>
          </w:p>
          <w:p w14:paraId="2F0E0DF8" w14:textId="77777777" w:rsidR="00C3370A" w:rsidRPr="00C5369F" w:rsidRDefault="00C3370A" w:rsidP="00A44FE3">
            <w:pPr>
              <w:rPr>
                <w:rFonts w:cstheme="minorHAnsi"/>
                <w:sz w:val="18"/>
                <w:szCs w:val="18"/>
              </w:rPr>
            </w:pPr>
          </w:p>
          <w:p w14:paraId="3DA156F1" w14:textId="33BCD210" w:rsidR="00C3370A" w:rsidRPr="00C5369F" w:rsidRDefault="00C3370A" w:rsidP="00A44FE3">
            <w:pPr>
              <w:rPr>
                <w:rFonts w:cstheme="minorHAnsi"/>
                <w:sz w:val="18"/>
                <w:szCs w:val="18"/>
              </w:rPr>
            </w:pPr>
            <w:r w:rsidRPr="00C5369F">
              <w:rPr>
                <w:rFonts w:cstheme="minorHAnsi"/>
                <w:sz w:val="18"/>
                <w:szCs w:val="18"/>
              </w:rPr>
              <w:t>Letter of Apology</w:t>
            </w:r>
          </w:p>
          <w:p w14:paraId="6A66B2C0" w14:textId="77777777" w:rsidR="00C3370A" w:rsidRPr="00C5369F" w:rsidRDefault="00C3370A" w:rsidP="00A44FE3">
            <w:pPr>
              <w:rPr>
                <w:rFonts w:cstheme="minorHAnsi"/>
                <w:sz w:val="18"/>
                <w:szCs w:val="18"/>
              </w:rPr>
            </w:pPr>
          </w:p>
          <w:p w14:paraId="3C585F5B" w14:textId="6552147D" w:rsidR="00C3370A" w:rsidRPr="00C5369F" w:rsidRDefault="00C3370A" w:rsidP="00A44FE3">
            <w:pPr>
              <w:rPr>
                <w:rFonts w:cstheme="minorHAnsi"/>
                <w:sz w:val="18"/>
                <w:szCs w:val="18"/>
              </w:rPr>
            </w:pPr>
            <w:r w:rsidRPr="00C5369F">
              <w:rPr>
                <w:rFonts w:cstheme="minorHAnsi"/>
                <w:sz w:val="18"/>
                <w:szCs w:val="18"/>
              </w:rPr>
              <w:t>Essay</w:t>
            </w:r>
          </w:p>
          <w:p w14:paraId="62E9EA28" w14:textId="77777777" w:rsidR="00C3370A" w:rsidRPr="00C5369F" w:rsidRDefault="00C3370A" w:rsidP="00A44FE3">
            <w:pPr>
              <w:rPr>
                <w:rFonts w:cstheme="minorHAnsi"/>
                <w:sz w:val="18"/>
                <w:szCs w:val="18"/>
              </w:rPr>
            </w:pPr>
          </w:p>
          <w:p w14:paraId="426C000D" w14:textId="39252F70" w:rsidR="00C3370A" w:rsidRPr="00C5369F" w:rsidRDefault="00C3370A" w:rsidP="00A44FE3">
            <w:pPr>
              <w:rPr>
                <w:rFonts w:cstheme="minorHAnsi"/>
                <w:sz w:val="18"/>
                <w:szCs w:val="18"/>
              </w:rPr>
            </w:pPr>
            <w:r w:rsidRPr="00C5369F">
              <w:rPr>
                <w:rFonts w:cstheme="minorHAnsi"/>
                <w:sz w:val="18"/>
                <w:szCs w:val="18"/>
              </w:rPr>
              <w:t>Community service</w:t>
            </w:r>
          </w:p>
          <w:p w14:paraId="02911944" w14:textId="77777777" w:rsidR="00C3370A" w:rsidRPr="00C5369F" w:rsidRDefault="00C3370A" w:rsidP="00A44FE3">
            <w:pPr>
              <w:rPr>
                <w:rFonts w:cstheme="minorHAnsi"/>
                <w:sz w:val="18"/>
                <w:szCs w:val="18"/>
              </w:rPr>
            </w:pPr>
          </w:p>
          <w:p w14:paraId="5434A546" w14:textId="77777777" w:rsidR="00C3370A" w:rsidRPr="00C5369F" w:rsidRDefault="00C3370A" w:rsidP="00A44FE3">
            <w:pPr>
              <w:rPr>
                <w:rFonts w:cstheme="minorHAnsi"/>
                <w:sz w:val="18"/>
                <w:szCs w:val="18"/>
              </w:rPr>
            </w:pPr>
          </w:p>
          <w:p w14:paraId="52602DB1" w14:textId="3D96908F" w:rsidR="00C3370A" w:rsidRPr="00C5369F" w:rsidRDefault="00C3370A" w:rsidP="00A44FE3">
            <w:pPr>
              <w:rPr>
                <w:rFonts w:cstheme="minorHAnsi"/>
                <w:sz w:val="18"/>
                <w:szCs w:val="18"/>
              </w:rPr>
            </w:pPr>
            <w:r w:rsidRPr="00C5369F">
              <w:rPr>
                <w:rFonts w:cstheme="minorHAnsi"/>
                <w:sz w:val="18"/>
                <w:szCs w:val="18"/>
              </w:rPr>
              <w:t>Curfew</w:t>
            </w:r>
          </w:p>
          <w:p w14:paraId="12D24673" w14:textId="77777777" w:rsidR="00C3370A" w:rsidRPr="00C5369F" w:rsidRDefault="00C3370A" w:rsidP="00A44FE3">
            <w:pPr>
              <w:rPr>
                <w:rFonts w:cstheme="minorHAnsi"/>
                <w:sz w:val="18"/>
                <w:szCs w:val="18"/>
              </w:rPr>
            </w:pPr>
          </w:p>
          <w:p w14:paraId="513EC44E" w14:textId="77777777" w:rsidR="00C3370A" w:rsidRPr="00C5369F" w:rsidRDefault="00C3370A" w:rsidP="00A44FE3">
            <w:pPr>
              <w:rPr>
                <w:rFonts w:cstheme="minorHAnsi"/>
                <w:sz w:val="18"/>
                <w:szCs w:val="18"/>
              </w:rPr>
            </w:pPr>
            <w:r w:rsidRPr="00C5369F">
              <w:rPr>
                <w:rFonts w:cstheme="minorHAnsi"/>
                <w:sz w:val="18"/>
                <w:szCs w:val="18"/>
              </w:rPr>
              <w:t>x 2 assignment</w:t>
            </w:r>
          </w:p>
          <w:p w14:paraId="755E6B8B" w14:textId="77777777" w:rsidR="00C3370A" w:rsidRPr="00C5369F" w:rsidRDefault="00C3370A" w:rsidP="00A44FE3">
            <w:pPr>
              <w:rPr>
                <w:rFonts w:cstheme="minorHAnsi"/>
                <w:sz w:val="18"/>
                <w:szCs w:val="18"/>
              </w:rPr>
            </w:pPr>
          </w:p>
          <w:p w14:paraId="00442F8F" w14:textId="77777777" w:rsidR="00C3370A" w:rsidRPr="00C5369F" w:rsidRDefault="00C3370A" w:rsidP="00A44FE3">
            <w:pPr>
              <w:rPr>
                <w:rFonts w:cstheme="minorHAnsi"/>
                <w:sz w:val="18"/>
                <w:szCs w:val="18"/>
              </w:rPr>
            </w:pPr>
            <w:r w:rsidRPr="00C5369F">
              <w:rPr>
                <w:rFonts w:cstheme="minorHAnsi"/>
                <w:sz w:val="18"/>
                <w:szCs w:val="18"/>
              </w:rPr>
              <w:t>Increase UA’s</w:t>
            </w:r>
          </w:p>
          <w:p w14:paraId="242C67B3" w14:textId="77777777" w:rsidR="00C3370A" w:rsidRPr="00C5369F" w:rsidRDefault="00C3370A" w:rsidP="00A44FE3">
            <w:pPr>
              <w:rPr>
                <w:rFonts w:cstheme="minorHAnsi"/>
                <w:sz w:val="18"/>
                <w:szCs w:val="18"/>
              </w:rPr>
            </w:pPr>
          </w:p>
          <w:p w14:paraId="2D8FCD3B" w14:textId="77777777" w:rsidR="00C3370A" w:rsidRPr="00C5369F" w:rsidRDefault="00C3370A" w:rsidP="00A44FE3">
            <w:pPr>
              <w:rPr>
                <w:rFonts w:cstheme="minorHAnsi"/>
                <w:sz w:val="18"/>
                <w:szCs w:val="18"/>
              </w:rPr>
            </w:pPr>
            <w:r w:rsidRPr="00C5369F">
              <w:rPr>
                <w:rFonts w:cstheme="minorHAnsi"/>
                <w:sz w:val="18"/>
                <w:szCs w:val="18"/>
              </w:rPr>
              <w:t>Repeat current 12 step</w:t>
            </w:r>
          </w:p>
          <w:p w14:paraId="088ECA02" w14:textId="77777777" w:rsidR="00C3370A" w:rsidRPr="00C5369F" w:rsidRDefault="00C3370A" w:rsidP="00A44FE3">
            <w:pPr>
              <w:rPr>
                <w:rFonts w:cstheme="minorHAnsi"/>
                <w:sz w:val="18"/>
                <w:szCs w:val="18"/>
              </w:rPr>
            </w:pPr>
          </w:p>
          <w:p w14:paraId="2037089B" w14:textId="77777777" w:rsidR="00C3370A" w:rsidRDefault="00C3370A" w:rsidP="00A44FE3">
            <w:pPr>
              <w:rPr>
                <w:rFonts w:cstheme="minorHAnsi"/>
                <w:sz w:val="18"/>
                <w:szCs w:val="18"/>
              </w:rPr>
            </w:pPr>
            <w:r w:rsidRPr="00C5369F">
              <w:rPr>
                <w:rFonts w:cstheme="minorHAnsi"/>
                <w:sz w:val="18"/>
                <w:szCs w:val="18"/>
              </w:rPr>
              <w:t>Lengthen curfew</w:t>
            </w:r>
          </w:p>
          <w:p w14:paraId="48555E1F" w14:textId="77777777" w:rsidR="00766DFC" w:rsidRDefault="00766DFC" w:rsidP="00A44FE3">
            <w:pPr>
              <w:rPr>
                <w:rFonts w:cstheme="minorHAnsi"/>
                <w:sz w:val="18"/>
                <w:szCs w:val="18"/>
              </w:rPr>
            </w:pPr>
          </w:p>
          <w:p w14:paraId="7B0C1B20" w14:textId="263D5811" w:rsidR="00766DFC" w:rsidRDefault="00766DFC" w:rsidP="00A44FE3">
            <w:pPr>
              <w:rPr>
                <w:rFonts w:cstheme="minorHAnsi"/>
                <w:sz w:val="18"/>
                <w:szCs w:val="18"/>
              </w:rPr>
            </w:pPr>
            <w:r>
              <w:rPr>
                <w:rFonts w:cstheme="minorHAnsi"/>
                <w:sz w:val="18"/>
                <w:szCs w:val="18"/>
              </w:rPr>
              <w:t>Drug Patch</w:t>
            </w:r>
          </w:p>
          <w:p w14:paraId="2FE03D27" w14:textId="6AA5C9BD" w:rsidR="00766DFC" w:rsidRDefault="00766DFC" w:rsidP="00A44FE3">
            <w:pPr>
              <w:rPr>
                <w:rFonts w:cstheme="minorHAnsi"/>
                <w:sz w:val="18"/>
                <w:szCs w:val="18"/>
              </w:rPr>
            </w:pPr>
            <w:r>
              <w:rPr>
                <w:rFonts w:cstheme="minorHAnsi"/>
                <w:sz w:val="18"/>
                <w:szCs w:val="18"/>
              </w:rPr>
              <w:t xml:space="preserve">24/7 </w:t>
            </w:r>
          </w:p>
          <w:p w14:paraId="432C782C" w14:textId="06340BC8" w:rsidR="006C3BE7" w:rsidRPr="00C5369F" w:rsidRDefault="006C3BE7" w:rsidP="00A44FE3">
            <w:pPr>
              <w:rPr>
                <w:rFonts w:cstheme="minorHAnsi"/>
                <w:sz w:val="18"/>
                <w:szCs w:val="18"/>
              </w:rPr>
            </w:pPr>
          </w:p>
        </w:tc>
        <w:tc>
          <w:tcPr>
            <w:tcW w:w="1169" w:type="dxa"/>
            <w:vMerge w:val="restart"/>
            <w:textDirection w:val="btLr"/>
            <w:vAlign w:val="center"/>
          </w:tcPr>
          <w:p w14:paraId="2848810A" w14:textId="052EC2ED" w:rsidR="00C3370A" w:rsidRPr="00C5369F" w:rsidRDefault="00C3370A" w:rsidP="00C3370A">
            <w:pPr>
              <w:ind w:left="113" w:right="113"/>
              <w:jc w:val="center"/>
              <w:rPr>
                <w:rFonts w:cstheme="minorHAnsi"/>
                <w:b/>
                <w:bCs/>
                <w:sz w:val="18"/>
                <w:szCs w:val="18"/>
              </w:rPr>
            </w:pPr>
            <w:r w:rsidRPr="00C5369F">
              <w:rPr>
                <w:rFonts w:cstheme="minorHAnsi"/>
                <w:b/>
                <w:bCs/>
                <w:sz w:val="18"/>
                <w:szCs w:val="18"/>
              </w:rPr>
              <w:t>And 1 or more of the following</w:t>
            </w:r>
          </w:p>
        </w:tc>
        <w:tc>
          <w:tcPr>
            <w:tcW w:w="1169" w:type="dxa"/>
            <w:vMerge w:val="restart"/>
          </w:tcPr>
          <w:p w14:paraId="6CEC833B" w14:textId="77777777" w:rsidR="00C3370A" w:rsidRPr="00C5369F" w:rsidRDefault="00C3370A" w:rsidP="00A44FE3">
            <w:pPr>
              <w:rPr>
                <w:rFonts w:cstheme="minorHAnsi"/>
                <w:sz w:val="18"/>
                <w:szCs w:val="18"/>
              </w:rPr>
            </w:pPr>
            <w:r w:rsidRPr="00C5369F">
              <w:rPr>
                <w:rFonts w:cstheme="minorHAnsi"/>
                <w:sz w:val="18"/>
                <w:szCs w:val="18"/>
              </w:rPr>
              <w:t>House arrest</w:t>
            </w:r>
          </w:p>
          <w:p w14:paraId="0DBEC81B" w14:textId="77777777" w:rsidR="00C3370A" w:rsidRPr="00C5369F" w:rsidRDefault="00C3370A" w:rsidP="00A44FE3">
            <w:pPr>
              <w:rPr>
                <w:rFonts w:cstheme="minorHAnsi"/>
                <w:sz w:val="18"/>
                <w:szCs w:val="18"/>
              </w:rPr>
            </w:pPr>
          </w:p>
          <w:p w14:paraId="53A66B18" w14:textId="2926714D" w:rsidR="00C3370A" w:rsidRPr="00C5369F" w:rsidRDefault="00C3370A" w:rsidP="00A44FE3">
            <w:pPr>
              <w:rPr>
                <w:rFonts w:cstheme="minorHAnsi"/>
                <w:sz w:val="18"/>
                <w:szCs w:val="18"/>
              </w:rPr>
            </w:pPr>
            <w:r w:rsidRPr="00C5369F">
              <w:rPr>
                <w:rFonts w:cstheme="minorHAnsi"/>
                <w:sz w:val="18"/>
                <w:szCs w:val="18"/>
              </w:rPr>
              <w:t>SCRAM</w:t>
            </w:r>
          </w:p>
          <w:p w14:paraId="3E107159" w14:textId="00F0567C" w:rsidR="00C3370A" w:rsidRPr="00C5369F" w:rsidRDefault="00C3370A" w:rsidP="00A44FE3">
            <w:pPr>
              <w:rPr>
                <w:rFonts w:cstheme="minorHAnsi"/>
                <w:sz w:val="18"/>
                <w:szCs w:val="18"/>
              </w:rPr>
            </w:pPr>
            <w:r w:rsidRPr="00C5369F">
              <w:rPr>
                <w:rFonts w:cstheme="minorHAnsi"/>
                <w:sz w:val="18"/>
                <w:szCs w:val="18"/>
              </w:rPr>
              <w:t>Bracelet</w:t>
            </w:r>
          </w:p>
          <w:p w14:paraId="3D349D4C" w14:textId="77777777" w:rsidR="00C3370A" w:rsidRPr="00C5369F" w:rsidRDefault="00C3370A" w:rsidP="00A44FE3">
            <w:pPr>
              <w:rPr>
                <w:rFonts w:cstheme="minorHAnsi"/>
                <w:sz w:val="18"/>
                <w:szCs w:val="18"/>
              </w:rPr>
            </w:pPr>
          </w:p>
          <w:p w14:paraId="4DA00808" w14:textId="4014577B" w:rsidR="00C3370A" w:rsidRPr="00C5369F" w:rsidRDefault="00C3370A" w:rsidP="00A44FE3">
            <w:pPr>
              <w:rPr>
                <w:rFonts w:cstheme="minorHAnsi"/>
                <w:sz w:val="18"/>
                <w:szCs w:val="18"/>
              </w:rPr>
            </w:pPr>
            <w:r w:rsidRPr="00C5369F">
              <w:rPr>
                <w:rFonts w:cstheme="minorHAnsi"/>
                <w:sz w:val="18"/>
                <w:szCs w:val="18"/>
              </w:rPr>
              <w:t>Repeat phase</w:t>
            </w:r>
          </w:p>
          <w:p w14:paraId="58F98AFC" w14:textId="77777777" w:rsidR="00C3370A" w:rsidRPr="00C5369F" w:rsidRDefault="00C3370A" w:rsidP="00A44FE3">
            <w:pPr>
              <w:rPr>
                <w:rFonts w:cstheme="minorHAnsi"/>
                <w:sz w:val="18"/>
                <w:szCs w:val="18"/>
              </w:rPr>
            </w:pPr>
          </w:p>
          <w:p w14:paraId="6813DC83" w14:textId="224AC586" w:rsidR="00C3370A" w:rsidRPr="00C5369F" w:rsidRDefault="00C3370A" w:rsidP="00A44FE3">
            <w:pPr>
              <w:rPr>
                <w:rFonts w:cstheme="minorHAnsi"/>
                <w:sz w:val="18"/>
                <w:szCs w:val="18"/>
              </w:rPr>
            </w:pPr>
            <w:r w:rsidRPr="00C5369F">
              <w:rPr>
                <w:rFonts w:cstheme="minorHAnsi"/>
                <w:sz w:val="18"/>
                <w:szCs w:val="18"/>
              </w:rPr>
              <w:t>Increase contacts w/ case manager</w:t>
            </w:r>
          </w:p>
          <w:p w14:paraId="6F891CEC" w14:textId="77777777" w:rsidR="00C3370A" w:rsidRPr="00C5369F" w:rsidRDefault="00C3370A" w:rsidP="00A44FE3">
            <w:pPr>
              <w:rPr>
                <w:rFonts w:cstheme="minorHAnsi"/>
                <w:sz w:val="18"/>
                <w:szCs w:val="18"/>
              </w:rPr>
            </w:pPr>
          </w:p>
          <w:p w14:paraId="7895E2B0" w14:textId="77777777" w:rsidR="00C3370A" w:rsidRPr="00C5369F" w:rsidRDefault="00C3370A" w:rsidP="00A44FE3">
            <w:pPr>
              <w:rPr>
                <w:rFonts w:cstheme="minorHAnsi"/>
                <w:sz w:val="18"/>
                <w:szCs w:val="18"/>
              </w:rPr>
            </w:pPr>
          </w:p>
          <w:p w14:paraId="5A8A466F" w14:textId="09EA323C" w:rsidR="00C3370A" w:rsidRPr="00C5369F" w:rsidRDefault="00C3370A" w:rsidP="00A44FE3">
            <w:pPr>
              <w:rPr>
                <w:rFonts w:cstheme="minorHAnsi"/>
                <w:sz w:val="18"/>
                <w:szCs w:val="18"/>
              </w:rPr>
            </w:pPr>
            <w:r w:rsidRPr="00C5369F">
              <w:rPr>
                <w:rFonts w:cstheme="minorHAnsi"/>
                <w:sz w:val="18"/>
                <w:szCs w:val="18"/>
              </w:rPr>
              <w:t>Increased court attendance</w:t>
            </w:r>
          </w:p>
          <w:p w14:paraId="129FE405" w14:textId="77777777" w:rsidR="00C3370A" w:rsidRPr="00C5369F" w:rsidRDefault="00C3370A" w:rsidP="00A44FE3">
            <w:pPr>
              <w:rPr>
                <w:rFonts w:cstheme="minorHAnsi"/>
                <w:sz w:val="18"/>
                <w:szCs w:val="18"/>
              </w:rPr>
            </w:pPr>
          </w:p>
          <w:p w14:paraId="336F6AFD" w14:textId="77777777" w:rsidR="00C3370A" w:rsidRPr="00C5369F" w:rsidRDefault="00C3370A" w:rsidP="00A44FE3">
            <w:pPr>
              <w:rPr>
                <w:rFonts w:cstheme="minorHAnsi"/>
                <w:sz w:val="18"/>
                <w:szCs w:val="18"/>
              </w:rPr>
            </w:pPr>
          </w:p>
          <w:p w14:paraId="403FDD4D" w14:textId="68C0955F" w:rsidR="00C3370A" w:rsidRPr="00C5369F" w:rsidRDefault="00C3370A" w:rsidP="00A44FE3">
            <w:pPr>
              <w:rPr>
                <w:rFonts w:cstheme="minorHAnsi"/>
                <w:sz w:val="18"/>
                <w:szCs w:val="18"/>
              </w:rPr>
            </w:pPr>
            <w:r w:rsidRPr="00C5369F">
              <w:rPr>
                <w:rFonts w:cstheme="minorHAnsi"/>
                <w:sz w:val="18"/>
                <w:szCs w:val="18"/>
              </w:rPr>
              <w:t>Community service</w:t>
            </w:r>
          </w:p>
          <w:p w14:paraId="137391F6" w14:textId="77777777" w:rsidR="00C3370A" w:rsidRPr="00C5369F" w:rsidRDefault="00C3370A" w:rsidP="00A44FE3">
            <w:pPr>
              <w:rPr>
                <w:rFonts w:cstheme="minorHAnsi"/>
                <w:sz w:val="18"/>
                <w:szCs w:val="18"/>
              </w:rPr>
            </w:pPr>
          </w:p>
          <w:p w14:paraId="32319964" w14:textId="5D1BADDF" w:rsidR="00C3370A" w:rsidRPr="00C5369F" w:rsidRDefault="00C3370A" w:rsidP="00A44FE3">
            <w:pPr>
              <w:rPr>
                <w:rFonts w:cstheme="minorHAnsi"/>
                <w:sz w:val="18"/>
                <w:szCs w:val="18"/>
              </w:rPr>
            </w:pPr>
            <w:r w:rsidRPr="00C5369F">
              <w:rPr>
                <w:rFonts w:cstheme="minorHAnsi"/>
                <w:sz w:val="18"/>
                <w:szCs w:val="18"/>
              </w:rPr>
              <w:t>Fine</w:t>
            </w:r>
          </w:p>
          <w:p w14:paraId="6EE7054B" w14:textId="77777777" w:rsidR="00C3370A" w:rsidRPr="00C5369F" w:rsidRDefault="00C3370A" w:rsidP="00A44FE3">
            <w:pPr>
              <w:rPr>
                <w:rFonts w:cstheme="minorHAnsi"/>
                <w:sz w:val="18"/>
                <w:szCs w:val="18"/>
              </w:rPr>
            </w:pPr>
          </w:p>
          <w:p w14:paraId="6560BDD7" w14:textId="057031DE" w:rsidR="00C3370A" w:rsidRPr="00C5369F" w:rsidRDefault="00C3370A" w:rsidP="00A44FE3">
            <w:pPr>
              <w:rPr>
                <w:rFonts w:cstheme="minorHAnsi"/>
                <w:sz w:val="18"/>
                <w:szCs w:val="18"/>
              </w:rPr>
            </w:pPr>
          </w:p>
          <w:p w14:paraId="2244E9E7" w14:textId="77777777" w:rsidR="00C3370A" w:rsidRDefault="000972C9" w:rsidP="00A44FE3">
            <w:pPr>
              <w:rPr>
                <w:rFonts w:cstheme="minorHAnsi"/>
                <w:sz w:val="18"/>
                <w:szCs w:val="18"/>
              </w:rPr>
            </w:pPr>
            <w:r>
              <w:rPr>
                <w:rFonts w:cstheme="minorHAnsi"/>
                <w:sz w:val="18"/>
                <w:szCs w:val="18"/>
              </w:rPr>
              <w:t>Drug Patch</w:t>
            </w:r>
          </w:p>
          <w:p w14:paraId="1C0AF72B" w14:textId="130724FF" w:rsidR="000972C9" w:rsidRPr="00C5369F" w:rsidRDefault="000972C9" w:rsidP="00A44FE3">
            <w:pPr>
              <w:rPr>
                <w:rFonts w:cstheme="minorHAnsi"/>
                <w:sz w:val="18"/>
                <w:szCs w:val="18"/>
              </w:rPr>
            </w:pPr>
            <w:r>
              <w:rPr>
                <w:rFonts w:cstheme="minorHAnsi"/>
                <w:sz w:val="18"/>
                <w:szCs w:val="18"/>
              </w:rPr>
              <w:t>24/7</w:t>
            </w:r>
          </w:p>
        </w:tc>
        <w:tc>
          <w:tcPr>
            <w:tcW w:w="1169" w:type="dxa"/>
          </w:tcPr>
          <w:p w14:paraId="17257E38" w14:textId="77777777" w:rsidR="00C3370A" w:rsidRPr="00C5369F" w:rsidRDefault="00C3370A" w:rsidP="00A44FE3">
            <w:pPr>
              <w:rPr>
                <w:rFonts w:cstheme="minorHAnsi"/>
                <w:b/>
                <w:bCs/>
                <w:sz w:val="18"/>
                <w:szCs w:val="18"/>
              </w:rPr>
            </w:pPr>
          </w:p>
        </w:tc>
        <w:tc>
          <w:tcPr>
            <w:tcW w:w="1169" w:type="dxa"/>
            <w:vMerge w:val="restart"/>
          </w:tcPr>
          <w:p w14:paraId="6AA1E343" w14:textId="77777777" w:rsidR="00C3370A" w:rsidRPr="00C5369F" w:rsidRDefault="00C3370A" w:rsidP="00A44FE3">
            <w:pPr>
              <w:rPr>
                <w:rFonts w:cstheme="minorHAnsi"/>
                <w:sz w:val="18"/>
                <w:szCs w:val="18"/>
              </w:rPr>
            </w:pPr>
            <w:r w:rsidRPr="00C5369F">
              <w:rPr>
                <w:rFonts w:cstheme="minorHAnsi"/>
                <w:sz w:val="18"/>
                <w:szCs w:val="18"/>
              </w:rPr>
              <w:t>Jail</w:t>
            </w:r>
          </w:p>
          <w:p w14:paraId="7730345D" w14:textId="77777777" w:rsidR="00C3370A" w:rsidRPr="00C5369F" w:rsidRDefault="00C3370A" w:rsidP="00A44FE3">
            <w:pPr>
              <w:rPr>
                <w:rFonts w:cstheme="minorHAnsi"/>
                <w:sz w:val="18"/>
                <w:szCs w:val="18"/>
              </w:rPr>
            </w:pPr>
          </w:p>
          <w:p w14:paraId="6C47B058" w14:textId="77777777" w:rsidR="00C3370A" w:rsidRPr="00C5369F" w:rsidRDefault="00C3370A" w:rsidP="00A44FE3">
            <w:pPr>
              <w:rPr>
                <w:rFonts w:cstheme="minorHAnsi"/>
                <w:sz w:val="18"/>
                <w:szCs w:val="18"/>
              </w:rPr>
            </w:pPr>
          </w:p>
          <w:p w14:paraId="25F56418" w14:textId="77777777" w:rsidR="00C3370A" w:rsidRPr="00C5369F" w:rsidRDefault="00C3370A" w:rsidP="00A44FE3">
            <w:pPr>
              <w:rPr>
                <w:rFonts w:cstheme="minorHAnsi"/>
                <w:sz w:val="18"/>
                <w:szCs w:val="18"/>
              </w:rPr>
            </w:pPr>
            <w:r w:rsidRPr="00C5369F">
              <w:rPr>
                <w:rFonts w:cstheme="minorHAnsi"/>
                <w:sz w:val="18"/>
                <w:szCs w:val="18"/>
              </w:rPr>
              <w:t>Termination</w:t>
            </w:r>
          </w:p>
          <w:p w14:paraId="7564AF2C" w14:textId="77777777" w:rsidR="00C3370A" w:rsidRPr="00C5369F" w:rsidRDefault="00C3370A" w:rsidP="00A44FE3">
            <w:pPr>
              <w:rPr>
                <w:rFonts w:cstheme="minorHAnsi"/>
                <w:sz w:val="18"/>
                <w:szCs w:val="18"/>
              </w:rPr>
            </w:pPr>
          </w:p>
          <w:p w14:paraId="67DB1208" w14:textId="77777777" w:rsidR="00C3370A" w:rsidRPr="00C5369F" w:rsidRDefault="00C3370A" w:rsidP="00A44FE3">
            <w:pPr>
              <w:rPr>
                <w:rFonts w:cstheme="minorHAnsi"/>
                <w:sz w:val="18"/>
                <w:szCs w:val="18"/>
              </w:rPr>
            </w:pPr>
          </w:p>
          <w:p w14:paraId="3F9B1268" w14:textId="77777777" w:rsidR="00C3370A" w:rsidRPr="00C5369F" w:rsidRDefault="00C3370A" w:rsidP="00A44FE3">
            <w:pPr>
              <w:rPr>
                <w:rFonts w:cstheme="minorHAnsi"/>
                <w:sz w:val="18"/>
                <w:szCs w:val="18"/>
              </w:rPr>
            </w:pPr>
          </w:p>
          <w:p w14:paraId="6BB8F586" w14:textId="1FCA8960" w:rsidR="00C3370A" w:rsidRPr="00C5369F" w:rsidRDefault="00C3370A" w:rsidP="00A44FE3">
            <w:pPr>
              <w:rPr>
                <w:rFonts w:cstheme="minorHAnsi"/>
                <w:sz w:val="18"/>
                <w:szCs w:val="18"/>
              </w:rPr>
            </w:pPr>
            <w:r w:rsidRPr="00C5369F">
              <w:rPr>
                <w:rFonts w:cstheme="minorHAnsi"/>
                <w:sz w:val="18"/>
                <w:szCs w:val="18"/>
              </w:rPr>
              <w:t>Includes minor and moderate sanctions</w:t>
            </w:r>
          </w:p>
        </w:tc>
      </w:tr>
      <w:tr w:rsidR="00C3370A" w:rsidRPr="00C5369F" w14:paraId="4123C6BC" w14:textId="77777777" w:rsidTr="00F946B3">
        <w:tc>
          <w:tcPr>
            <w:tcW w:w="2337" w:type="dxa"/>
          </w:tcPr>
          <w:p w14:paraId="1B0C7210" w14:textId="77777777" w:rsidR="00C3370A" w:rsidRPr="00C5369F" w:rsidRDefault="00C3370A" w:rsidP="00A44FE3">
            <w:pPr>
              <w:rPr>
                <w:rFonts w:cstheme="minorHAnsi"/>
                <w:sz w:val="18"/>
                <w:szCs w:val="18"/>
              </w:rPr>
            </w:pPr>
            <w:r w:rsidRPr="00C5369F">
              <w:rPr>
                <w:rFonts w:cstheme="minorHAnsi"/>
                <w:sz w:val="18"/>
                <w:szCs w:val="18"/>
              </w:rPr>
              <w:t>Missed court hearing</w:t>
            </w:r>
          </w:p>
          <w:p w14:paraId="49C0423B" w14:textId="0D22A041" w:rsidR="00C3370A" w:rsidRPr="00C5369F" w:rsidRDefault="00C3370A" w:rsidP="00A44FE3">
            <w:pPr>
              <w:rPr>
                <w:rFonts w:cstheme="minorHAnsi"/>
                <w:sz w:val="18"/>
                <w:szCs w:val="18"/>
              </w:rPr>
            </w:pPr>
          </w:p>
        </w:tc>
        <w:tc>
          <w:tcPr>
            <w:tcW w:w="1168" w:type="dxa"/>
            <w:vMerge/>
          </w:tcPr>
          <w:p w14:paraId="760D53F7" w14:textId="77777777" w:rsidR="00C3370A" w:rsidRPr="00C5369F" w:rsidRDefault="00C3370A" w:rsidP="00A44FE3">
            <w:pPr>
              <w:rPr>
                <w:rFonts w:cstheme="minorHAnsi"/>
                <w:b/>
                <w:bCs/>
                <w:sz w:val="18"/>
                <w:szCs w:val="18"/>
              </w:rPr>
            </w:pPr>
          </w:p>
        </w:tc>
        <w:tc>
          <w:tcPr>
            <w:tcW w:w="1169" w:type="dxa"/>
            <w:vMerge/>
          </w:tcPr>
          <w:p w14:paraId="6FB9BE14" w14:textId="72D87BAB" w:rsidR="00C3370A" w:rsidRPr="00C5369F" w:rsidRDefault="00C3370A" w:rsidP="00A44FE3">
            <w:pPr>
              <w:rPr>
                <w:rFonts w:cstheme="minorHAnsi"/>
                <w:b/>
                <w:bCs/>
                <w:sz w:val="18"/>
                <w:szCs w:val="18"/>
              </w:rPr>
            </w:pPr>
          </w:p>
        </w:tc>
        <w:tc>
          <w:tcPr>
            <w:tcW w:w="1169" w:type="dxa"/>
            <w:vMerge/>
          </w:tcPr>
          <w:p w14:paraId="43623BAC" w14:textId="77777777" w:rsidR="00C3370A" w:rsidRPr="00C5369F" w:rsidRDefault="00C3370A" w:rsidP="00A44FE3">
            <w:pPr>
              <w:rPr>
                <w:rFonts w:cstheme="minorHAnsi"/>
                <w:b/>
                <w:bCs/>
                <w:sz w:val="18"/>
                <w:szCs w:val="18"/>
              </w:rPr>
            </w:pPr>
          </w:p>
        </w:tc>
        <w:tc>
          <w:tcPr>
            <w:tcW w:w="1169" w:type="dxa"/>
            <w:vMerge/>
          </w:tcPr>
          <w:p w14:paraId="43BDEDA4" w14:textId="574D166D" w:rsidR="00C3370A" w:rsidRPr="00C5369F" w:rsidRDefault="00C3370A" w:rsidP="00A44FE3">
            <w:pPr>
              <w:rPr>
                <w:rFonts w:cstheme="minorHAnsi"/>
                <w:b/>
                <w:bCs/>
                <w:sz w:val="18"/>
                <w:szCs w:val="18"/>
              </w:rPr>
            </w:pPr>
          </w:p>
        </w:tc>
        <w:tc>
          <w:tcPr>
            <w:tcW w:w="1169" w:type="dxa"/>
          </w:tcPr>
          <w:p w14:paraId="55AF7706" w14:textId="77777777" w:rsidR="00C3370A" w:rsidRPr="00C5369F" w:rsidRDefault="00C3370A" w:rsidP="00A44FE3">
            <w:pPr>
              <w:rPr>
                <w:rFonts w:cstheme="minorHAnsi"/>
                <w:b/>
                <w:bCs/>
                <w:sz w:val="18"/>
                <w:szCs w:val="18"/>
              </w:rPr>
            </w:pPr>
          </w:p>
        </w:tc>
        <w:tc>
          <w:tcPr>
            <w:tcW w:w="1169" w:type="dxa"/>
            <w:vMerge/>
          </w:tcPr>
          <w:p w14:paraId="68528777" w14:textId="41E6FE1D" w:rsidR="00C3370A" w:rsidRPr="00C5369F" w:rsidRDefault="00C3370A" w:rsidP="00A44FE3">
            <w:pPr>
              <w:rPr>
                <w:rFonts w:cstheme="minorHAnsi"/>
                <w:b/>
                <w:bCs/>
                <w:sz w:val="18"/>
                <w:szCs w:val="18"/>
              </w:rPr>
            </w:pPr>
          </w:p>
        </w:tc>
      </w:tr>
      <w:tr w:rsidR="00C3370A" w:rsidRPr="00C5369F" w14:paraId="3DD29ADC" w14:textId="77777777" w:rsidTr="00F946B3">
        <w:tc>
          <w:tcPr>
            <w:tcW w:w="2337" w:type="dxa"/>
          </w:tcPr>
          <w:p w14:paraId="2BDCD5A8" w14:textId="77777777" w:rsidR="00C3370A" w:rsidRPr="00C5369F" w:rsidRDefault="00C3370A" w:rsidP="00A44FE3">
            <w:pPr>
              <w:rPr>
                <w:rFonts w:cstheme="minorHAnsi"/>
                <w:sz w:val="18"/>
                <w:szCs w:val="18"/>
              </w:rPr>
            </w:pPr>
            <w:r w:rsidRPr="00C5369F">
              <w:rPr>
                <w:rFonts w:cstheme="minorHAnsi"/>
                <w:sz w:val="18"/>
                <w:szCs w:val="18"/>
              </w:rPr>
              <w:t>Late for treatment session</w:t>
            </w:r>
          </w:p>
          <w:p w14:paraId="148BE05C" w14:textId="3BDC7FF4" w:rsidR="00C3370A" w:rsidRPr="00C5369F" w:rsidRDefault="00C3370A" w:rsidP="00A44FE3">
            <w:pPr>
              <w:rPr>
                <w:rFonts w:cstheme="minorHAnsi"/>
                <w:sz w:val="18"/>
                <w:szCs w:val="18"/>
              </w:rPr>
            </w:pPr>
          </w:p>
        </w:tc>
        <w:tc>
          <w:tcPr>
            <w:tcW w:w="1168" w:type="dxa"/>
            <w:vMerge/>
          </w:tcPr>
          <w:p w14:paraId="75A5C08B" w14:textId="77777777" w:rsidR="00C3370A" w:rsidRPr="00C5369F" w:rsidRDefault="00C3370A" w:rsidP="00A44FE3">
            <w:pPr>
              <w:rPr>
                <w:rFonts w:cstheme="minorHAnsi"/>
                <w:b/>
                <w:bCs/>
                <w:sz w:val="18"/>
                <w:szCs w:val="18"/>
              </w:rPr>
            </w:pPr>
          </w:p>
        </w:tc>
        <w:tc>
          <w:tcPr>
            <w:tcW w:w="1169" w:type="dxa"/>
            <w:vMerge/>
          </w:tcPr>
          <w:p w14:paraId="552AD687" w14:textId="3FB74A2F" w:rsidR="00C3370A" w:rsidRPr="00C5369F" w:rsidRDefault="00C3370A" w:rsidP="00A44FE3">
            <w:pPr>
              <w:rPr>
                <w:rFonts w:cstheme="minorHAnsi"/>
                <w:b/>
                <w:bCs/>
                <w:sz w:val="18"/>
                <w:szCs w:val="18"/>
              </w:rPr>
            </w:pPr>
          </w:p>
        </w:tc>
        <w:tc>
          <w:tcPr>
            <w:tcW w:w="1169" w:type="dxa"/>
            <w:vMerge/>
          </w:tcPr>
          <w:p w14:paraId="664DF216" w14:textId="77777777" w:rsidR="00C3370A" w:rsidRPr="00C5369F" w:rsidRDefault="00C3370A" w:rsidP="00A44FE3">
            <w:pPr>
              <w:rPr>
                <w:rFonts w:cstheme="minorHAnsi"/>
                <w:b/>
                <w:bCs/>
                <w:sz w:val="18"/>
                <w:szCs w:val="18"/>
              </w:rPr>
            </w:pPr>
          </w:p>
        </w:tc>
        <w:tc>
          <w:tcPr>
            <w:tcW w:w="1169" w:type="dxa"/>
            <w:vMerge/>
          </w:tcPr>
          <w:p w14:paraId="6774E038" w14:textId="02DFFF33" w:rsidR="00C3370A" w:rsidRPr="00C5369F" w:rsidRDefault="00C3370A" w:rsidP="00A44FE3">
            <w:pPr>
              <w:rPr>
                <w:rFonts w:cstheme="minorHAnsi"/>
                <w:b/>
                <w:bCs/>
                <w:sz w:val="18"/>
                <w:szCs w:val="18"/>
              </w:rPr>
            </w:pPr>
          </w:p>
        </w:tc>
        <w:tc>
          <w:tcPr>
            <w:tcW w:w="1169" w:type="dxa"/>
          </w:tcPr>
          <w:p w14:paraId="1383C9F2" w14:textId="77777777" w:rsidR="00C3370A" w:rsidRPr="00C5369F" w:rsidRDefault="00C3370A" w:rsidP="00A44FE3">
            <w:pPr>
              <w:rPr>
                <w:rFonts w:cstheme="minorHAnsi"/>
                <w:b/>
                <w:bCs/>
                <w:sz w:val="18"/>
                <w:szCs w:val="18"/>
              </w:rPr>
            </w:pPr>
          </w:p>
        </w:tc>
        <w:tc>
          <w:tcPr>
            <w:tcW w:w="1169" w:type="dxa"/>
            <w:vMerge/>
          </w:tcPr>
          <w:p w14:paraId="09CAA2C2" w14:textId="0D94761C" w:rsidR="00C3370A" w:rsidRPr="00C5369F" w:rsidRDefault="00C3370A" w:rsidP="00A44FE3">
            <w:pPr>
              <w:rPr>
                <w:rFonts w:cstheme="minorHAnsi"/>
                <w:b/>
                <w:bCs/>
                <w:sz w:val="18"/>
                <w:szCs w:val="18"/>
              </w:rPr>
            </w:pPr>
          </w:p>
        </w:tc>
      </w:tr>
      <w:tr w:rsidR="00C3370A" w:rsidRPr="00C5369F" w14:paraId="377F7455" w14:textId="77777777" w:rsidTr="00F946B3">
        <w:tc>
          <w:tcPr>
            <w:tcW w:w="2337" w:type="dxa"/>
          </w:tcPr>
          <w:p w14:paraId="7CD51DBD" w14:textId="77777777" w:rsidR="00C3370A" w:rsidRPr="00C5369F" w:rsidRDefault="00C3370A" w:rsidP="00A44FE3">
            <w:pPr>
              <w:rPr>
                <w:rFonts w:cstheme="minorHAnsi"/>
                <w:sz w:val="18"/>
                <w:szCs w:val="18"/>
              </w:rPr>
            </w:pPr>
            <w:r w:rsidRPr="00C5369F">
              <w:rPr>
                <w:rFonts w:cstheme="minorHAnsi"/>
                <w:sz w:val="18"/>
                <w:szCs w:val="18"/>
              </w:rPr>
              <w:t>Missed treatment session</w:t>
            </w:r>
          </w:p>
          <w:p w14:paraId="538BAE1B" w14:textId="124AF359" w:rsidR="00C3370A" w:rsidRPr="00C5369F" w:rsidRDefault="00C3370A" w:rsidP="00A44FE3">
            <w:pPr>
              <w:rPr>
                <w:rFonts w:cstheme="minorHAnsi"/>
                <w:sz w:val="18"/>
                <w:szCs w:val="18"/>
              </w:rPr>
            </w:pPr>
          </w:p>
        </w:tc>
        <w:tc>
          <w:tcPr>
            <w:tcW w:w="1168" w:type="dxa"/>
            <w:vMerge/>
          </w:tcPr>
          <w:p w14:paraId="4B60129F" w14:textId="77777777" w:rsidR="00C3370A" w:rsidRPr="00C5369F" w:rsidRDefault="00C3370A" w:rsidP="00A44FE3">
            <w:pPr>
              <w:rPr>
                <w:rFonts w:cstheme="minorHAnsi"/>
                <w:b/>
                <w:bCs/>
                <w:sz w:val="18"/>
                <w:szCs w:val="18"/>
              </w:rPr>
            </w:pPr>
          </w:p>
        </w:tc>
        <w:tc>
          <w:tcPr>
            <w:tcW w:w="1169" w:type="dxa"/>
            <w:vMerge/>
          </w:tcPr>
          <w:p w14:paraId="30A326E3" w14:textId="60EEFCAB" w:rsidR="00C3370A" w:rsidRPr="00C5369F" w:rsidRDefault="00C3370A" w:rsidP="00A44FE3">
            <w:pPr>
              <w:rPr>
                <w:rFonts w:cstheme="minorHAnsi"/>
                <w:b/>
                <w:bCs/>
                <w:sz w:val="18"/>
                <w:szCs w:val="18"/>
              </w:rPr>
            </w:pPr>
          </w:p>
        </w:tc>
        <w:tc>
          <w:tcPr>
            <w:tcW w:w="1169" w:type="dxa"/>
            <w:vMerge/>
          </w:tcPr>
          <w:p w14:paraId="1AA9E5C2" w14:textId="77777777" w:rsidR="00C3370A" w:rsidRPr="00C5369F" w:rsidRDefault="00C3370A" w:rsidP="00A44FE3">
            <w:pPr>
              <w:rPr>
                <w:rFonts w:cstheme="minorHAnsi"/>
                <w:b/>
                <w:bCs/>
                <w:sz w:val="18"/>
                <w:szCs w:val="18"/>
              </w:rPr>
            </w:pPr>
          </w:p>
        </w:tc>
        <w:tc>
          <w:tcPr>
            <w:tcW w:w="1169" w:type="dxa"/>
            <w:vMerge/>
          </w:tcPr>
          <w:p w14:paraId="7E17AD93" w14:textId="7CF69472" w:rsidR="00C3370A" w:rsidRPr="00C5369F" w:rsidRDefault="00C3370A" w:rsidP="00A44FE3">
            <w:pPr>
              <w:rPr>
                <w:rFonts w:cstheme="minorHAnsi"/>
                <w:b/>
                <w:bCs/>
                <w:sz w:val="18"/>
                <w:szCs w:val="18"/>
              </w:rPr>
            </w:pPr>
          </w:p>
        </w:tc>
        <w:tc>
          <w:tcPr>
            <w:tcW w:w="1169" w:type="dxa"/>
          </w:tcPr>
          <w:p w14:paraId="1411E540" w14:textId="77777777" w:rsidR="00C3370A" w:rsidRPr="00C5369F" w:rsidRDefault="00C3370A" w:rsidP="00A44FE3">
            <w:pPr>
              <w:rPr>
                <w:rFonts w:cstheme="minorHAnsi"/>
                <w:b/>
                <w:bCs/>
                <w:sz w:val="18"/>
                <w:szCs w:val="18"/>
              </w:rPr>
            </w:pPr>
          </w:p>
        </w:tc>
        <w:tc>
          <w:tcPr>
            <w:tcW w:w="1169" w:type="dxa"/>
            <w:vMerge/>
          </w:tcPr>
          <w:p w14:paraId="6D6ADBCF" w14:textId="16A6B246" w:rsidR="00C3370A" w:rsidRPr="00C5369F" w:rsidRDefault="00C3370A" w:rsidP="00A44FE3">
            <w:pPr>
              <w:rPr>
                <w:rFonts w:cstheme="minorHAnsi"/>
                <w:b/>
                <w:bCs/>
                <w:sz w:val="18"/>
                <w:szCs w:val="18"/>
              </w:rPr>
            </w:pPr>
          </w:p>
        </w:tc>
      </w:tr>
      <w:tr w:rsidR="00C3370A" w:rsidRPr="00C5369F" w14:paraId="1B871E7C" w14:textId="77777777" w:rsidTr="00F946B3">
        <w:tc>
          <w:tcPr>
            <w:tcW w:w="2337" w:type="dxa"/>
          </w:tcPr>
          <w:p w14:paraId="17788647" w14:textId="77777777" w:rsidR="00C3370A" w:rsidRPr="00C5369F" w:rsidRDefault="00C3370A" w:rsidP="00A44FE3">
            <w:pPr>
              <w:rPr>
                <w:rFonts w:cstheme="minorHAnsi"/>
                <w:sz w:val="18"/>
                <w:szCs w:val="18"/>
              </w:rPr>
            </w:pPr>
            <w:r w:rsidRPr="00C5369F">
              <w:rPr>
                <w:rFonts w:cstheme="minorHAnsi"/>
                <w:sz w:val="18"/>
                <w:szCs w:val="18"/>
              </w:rPr>
              <w:t xml:space="preserve">Excused from treatment session </w:t>
            </w:r>
          </w:p>
          <w:p w14:paraId="69B6DDF8" w14:textId="56226A4A" w:rsidR="00C3370A" w:rsidRPr="00C5369F" w:rsidRDefault="00C3370A" w:rsidP="00A44FE3">
            <w:pPr>
              <w:rPr>
                <w:rFonts w:cstheme="minorHAnsi"/>
                <w:sz w:val="18"/>
                <w:szCs w:val="18"/>
              </w:rPr>
            </w:pPr>
          </w:p>
        </w:tc>
        <w:tc>
          <w:tcPr>
            <w:tcW w:w="1168" w:type="dxa"/>
            <w:vMerge/>
          </w:tcPr>
          <w:p w14:paraId="215BFC69" w14:textId="77777777" w:rsidR="00C3370A" w:rsidRPr="00C5369F" w:rsidRDefault="00C3370A" w:rsidP="00A44FE3">
            <w:pPr>
              <w:rPr>
                <w:rFonts w:cstheme="minorHAnsi"/>
                <w:b/>
                <w:bCs/>
                <w:sz w:val="18"/>
                <w:szCs w:val="18"/>
              </w:rPr>
            </w:pPr>
          </w:p>
        </w:tc>
        <w:tc>
          <w:tcPr>
            <w:tcW w:w="1169" w:type="dxa"/>
            <w:vMerge/>
          </w:tcPr>
          <w:p w14:paraId="276E685C" w14:textId="242B0498" w:rsidR="00C3370A" w:rsidRPr="00C5369F" w:rsidRDefault="00C3370A" w:rsidP="00A44FE3">
            <w:pPr>
              <w:rPr>
                <w:rFonts w:cstheme="minorHAnsi"/>
                <w:b/>
                <w:bCs/>
                <w:sz w:val="18"/>
                <w:szCs w:val="18"/>
              </w:rPr>
            </w:pPr>
          </w:p>
        </w:tc>
        <w:tc>
          <w:tcPr>
            <w:tcW w:w="1169" w:type="dxa"/>
            <w:vMerge/>
          </w:tcPr>
          <w:p w14:paraId="4B4A5047" w14:textId="77777777" w:rsidR="00C3370A" w:rsidRPr="00C5369F" w:rsidRDefault="00C3370A" w:rsidP="00A44FE3">
            <w:pPr>
              <w:rPr>
                <w:rFonts w:cstheme="minorHAnsi"/>
                <w:b/>
                <w:bCs/>
                <w:sz w:val="18"/>
                <w:szCs w:val="18"/>
              </w:rPr>
            </w:pPr>
          </w:p>
        </w:tc>
        <w:tc>
          <w:tcPr>
            <w:tcW w:w="1169" w:type="dxa"/>
            <w:vMerge/>
          </w:tcPr>
          <w:p w14:paraId="51A64F29" w14:textId="1B4543E4" w:rsidR="00C3370A" w:rsidRPr="00C5369F" w:rsidRDefault="00C3370A" w:rsidP="00A44FE3">
            <w:pPr>
              <w:rPr>
                <w:rFonts w:cstheme="minorHAnsi"/>
                <w:b/>
                <w:bCs/>
                <w:sz w:val="18"/>
                <w:szCs w:val="18"/>
              </w:rPr>
            </w:pPr>
          </w:p>
        </w:tc>
        <w:tc>
          <w:tcPr>
            <w:tcW w:w="1169" w:type="dxa"/>
          </w:tcPr>
          <w:p w14:paraId="6A388DD9" w14:textId="77777777" w:rsidR="00C3370A" w:rsidRPr="00C5369F" w:rsidRDefault="00C3370A" w:rsidP="00A44FE3">
            <w:pPr>
              <w:rPr>
                <w:rFonts w:cstheme="minorHAnsi"/>
                <w:b/>
                <w:bCs/>
                <w:sz w:val="18"/>
                <w:szCs w:val="18"/>
              </w:rPr>
            </w:pPr>
          </w:p>
        </w:tc>
        <w:tc>
          <w:tcPr>
            <w:tcW w:w="1169" w:type="dxa"/>
            <w:vMerge/>
          </w:tcPr>
          <w:p w14:paraId="7437CB82" w14:textId="16FFB111" w:rsidR="00C3370A" w:rsidRPr="00C5369F" w:rsidRDefault="00C3370A" w:rsidP="00A44FE3">
            <w:pPr>
              <w:rPr>
                <w:rFonts w:cstheme="minorHAnsi"/>
                <w:b/>
                <w:bCs/>
                <w:sz w:val="18"/>
                <w:szCs w:val="18"/>
              </w:rPr>
            </w:pPr>
          </w:p>
        </w:tc>
      </w:tr>
      <w:tr w:rsidR="00C3370A" w:rsidRPr="00C5369F" w14:paraId="5D7C077A" w14:textId="77777777" w:rsidTr="00F946B3">
        <w:tc>
          <w:tcPr>
            <w:tcW w:w="2337" w:type="dxa"/>
          </w:tcPr>
          <w:p w14:paraId="4D1C0D74" w14:textId="77777777" w:rsidR="00C3370A" w:rsidRPr="00C5369F" w:rsidRDefault="00C3370A" w:rsidP="00A44FE3">
            <w:pPr>
              <w:rPr>
                <w:rFonts w:cstheme="minorHAnsi"/>
                <w:sz w:val="18"/>
                <w:szCs w:val="18"/>
              </w:rPr>
            </w:pPr>
            <w:r w:rsidRPr="00C5369F">
              <w:rPr>
                <w:rFonts w:cstheme="minorHAnsi"/>
                <w:sz w:val="18"/>
                <w:szCs w:val="18"/>
              </w:rPr>
              <w:t>Failure to complete treatment assignment</w:t>
            </w:r>
          </w:p>
          <w:p w14:paraId="29A93006" w14:textId="4DC65555" w:rsidR="00C3370A" w:rsidRPr="00C5369F" w:rsidRDefault="00C3370A" w:rsidP="00A44FE3">
            <w:pPr>
              <w:rPr>
                <w:rFonts w:cstheme="minorHAnsi"/>
                <w:sz w:val="18"/>
                <w:szCs w:val="18"/>
              </w:rPr>
            </w:pPr>
          </w:p>
        </w:tc>
        <w:tc>
          <w:tcPr>
            <w:tcW w:w="1168" w:type="dxa"/>
            <w:vMerge/>
          </w:tcPr>
          <w:p w14:paraId="335D7A56" w14:textId="77777777" w:rsidR="00C3370A" w:rsidRPr="00C5369F" w:rsidRDefault="00C3370A" w:rsidP="00A44FE3">
            <w:pPr>
              <w:rPr>
                <w:rFonts w:cstheme="minorHAnsi"/>
                <w:b/>
                <w:bCs/>
                <w:sz w:val="18"/>
                <w:szCs w:val="18"/>
              </w:rPr>
            </w:pPr>
          </w:p>
        </w:tc>
        <w:tc>
          <w:tcPr>
            <w:tcW w:w="1169" w:type="dxa"/>
            <w:vMerge/>
          </w:tcPr>
          <w:p w14:paraId="5AA419C4" w14:textId="5A420F9A" w:rsidR="00C3370A" w:rsidRPr="00C5369F" w:rsidRDefault="00C3370A" w:rsidP="00A44FE3">
            <w:pPr>
              <w:rPr>
                <w:rFonts w:cstheme="minorHAnsi"/>
                <w:b/>
                <w:bCs/>
                <w:sz w:val="18"/>
                <w:szCs w:val="18"/>
              </w:rPr>
            </w:pPr>
          </w:p>
        </w:tc>
        <w:tc>
          <w:tcPr>
            <w:tcW w:w="1169" w:type="dxa"/>
            <w:vMerge/>
          </w:tcPr>
          <w:p w14:paraId="6DEC3F4C" w14:textId="77777777" w:rsidR="00C3370A" w:rsidRPr="00C5369F" w:rsidRDefault="00C3370A" w:rsidP="00A44FE3">
            <w:pPr>
              <w:rPr>
                <w:rFonts w:cstheme="minorHAnsi"/>
                <w:b/>
                <w:bCs/>
                <w:sz w:val="18"/>
                <w:szCs w:val="18"/>
              </w:rPr>
            </w:pPr>
          </w:p>
        </w:tc>
        <w:tc>
          <w:tcPr>
            <w:tcW w:w="1169" w:type="dxa"/>
            <w:vMerge/>
          </w:tcPr>
          <w:p w14:paraId="647D47E5" w14:textId="3690D947" w:rsidR="00C3370A" w:rsidRPr="00C5369F" w:rsidRDefault="00C3370A" w:rsidP="00A44FE3">
            <w:pPr>
              <w:rPr>
                <w:rFonts w:cstheme="minorHAnsi"/>
                <w:b/>
                <w:bCs/>
                <w:sz w:val="18"/>
                <w:szCs w:val="18"/>
              </w:rPr>
            </w:pPr>
          </w:p>
        </w:tc>
        <w:tc>
          <w:tcPr>
            <w:tcW w:w="1169" w:type="dxa"/>
          </w:tcPr>
          <w:p w14:paraId="12C7D33E" w14:textId="77777777" w:rsidR="00C3370A" w:rsidRPr="00C5369F" w:rsidRDefault="00C3370A" w:rsidP="00A44FE3">
            <w:pPr>
              <w:rPr>
                <w:rFonts w:cstheme="minorHAnsi"/>
                <w:b/>
                <w:bCs/>
                <w:sz w:val="18"/>
                <w:szCs w:val="18"/>
              </w:rPr>
            </w:pPr>
          </w:p>
        </w:tc>
        <w:tc>
          <w:tcPr>
            <w:tcW w:w="1169" w:type="dxa"/>
            <w:vMerge/>
          </w:tcPr>
          <w:p w14:paraId="353C1846" w14:textId="5A1FD8AA" w:rsidR="00C3370A" w:rsidRPr="00C5369F" w:rsidRDefault="00C3370A" w:rsidP="00A44FE3">
            <w:pPr>
              <w:rPr>
                <w:rFonts w:cstheme="minorHAnsi"/>
                <w:b/>
                <w:bCs/>
                <w:sz w:val="18"/>
                <w:szCs w:val="18"/>
              </w:rPr>
            </w:pPr>
          </w:p>
        </w:tc>
      </w:tr>
      <w:tr w:rsidR="00C3370A" w:rsidRPr="00C5369F" w14:paraId="6F0DFF80" w14:textId="77777777" w:rsidTr="00F946B3">
        <w:tc>
          <w:tcPr>
            <w:tcW w:w="2337" w:type="dxa"/>
          </w:tcPr>
          <w:p w14:paraId="64500135" w14:textId="77777777" w:rsidR="00C3370A" w:rsidRPr="00C5369F" w:rsidRDefault="00C3370A" w:rsidP="00A44FE3">
            <w:pPr>
              <w:rPr>
                <w:rFonts w:cstheme="minorHAnsi"/>
                <w:sz w:val="18"/>
                <w:szCs w:val="18"/>
              </w:rPr>
            </w:pPr>
            <w:r w:rsidRPr="00C5369F">
              <w:rPr>
                <w:rFonts w:cstheme="minorHAnsi"/>
                <w:sz w:val="18"/>
                <w:szCs w:val="18"/>
              </w:rPr>
              <w:t>Late for court ordered activity</w:t>
            </w:r>
          </w:p>
          <w:p w14:paraId="7A37A92F" w14:textId="0A70102D" w:rsidR="00C3370A" w:rsidRPr="00C5369F" w:rsidRDefault="00C3370A" w:rsidP="00A44FE3">
            <w:pPr>
              <w:rPr>
                <w:rFonts w:cstheme="minorHAnsi"/>
                <w:sz w:val="18"/>
                <w:szCs w:val="18"/>
              </w:rPr>
            </w:pPr>
          </w:p>
        </w:tc>
        <w:tc>
          <w:tcPr>
            <w:tcW w:w="1168" w:type="dxa"/>
            <w:vMerge/>
          </w:tcPr>
          <w:p w14:paraId="36724EB4" w14:textId="77777777" w:rsidR="00C3370A" w:rsidRPr="00C5369F" w:rsidRDefault="00C3370A" w:rsidP="00A44FE3">
            <w:pPr>
              <w:rPr>
                <w:rFonts w:cstheme="minorHAnsi"/>
                <w:b/>
                <w:bCs/>
                <w:sz w:val="18"/>
                <w:szCs w:val="18"/>
              </w:rPr>
            </w:pPr>
          </w:p>
        </w:tc>
        <w:tc>
          <w:tcPr>
            <w:tcW w:w="1169" w:type="dxa"/>
            <w:vMerge/>
          </w:tcPr>
          <w:p w14:paraId="4462766C" w14:textId="2A0C56FF" w:rsidR="00C3370A" w:rsidRPr="00C5369F" w:rsidRDefault="00C3370A" w:rsidP="00A44FE3">
            <w:pPr>
              <w:rPr>
                <w:rFonts w:cstheme="minorHAnsi"/>
                <w:b/>
                <w:bCs/>
                <w:sz w:val="18"/>
                <w:szCs w:val="18"/>
              </w:rPr>
            </w:pPr>
          </w:p>
        </w:tc>
        <w:tc>
          <w:tcPr>
            <w:tcW w:w="1169" w:type="dxa"/>
            <w:vMerge/>
          </w:tcPr>
          <w:p w14:paraId="7FB3FA28" w14:textId="77777777" w:rsidR="00C3370A" w:rsidRPr="00C5369F" w:rsidRDefault="00C3370A" w:rsidP="00A44FE3">
            <w:pPr>
              <w:rPr>
                <w:rFonts w:cstheme="minorHAnsi"/>
                <w:b/>
                <w:bCs/>
                <w:sz w:val="18"/>
                <w:szCs w:val="18"/>
              </w:rPr>
            </w:pPr>
          </w:p>
        </w:tc>
        <w:tc>
          <w:tcPr>
            <w:tcW w:w="1169" w:type="dxa"/>
            <w:vMerge/>
          </w:tcPr>
          <w:p w14:paraId="1065DAF0" w14:textId="3A7398A6" w:rsidR="00C3370A" w:rsidRPr="00C5369F" w:rsidRDefault="00C3370A" w:rsidP="00A44FE3">
            <w:pPr>
              <w:rPr>
                <w:rFonts w:cstheme="minorHAnsi"/>
                <w:b/>
                <w:bCs/>
                <w:sz w:val="18"/>
                <w:szCs w:val="18"/>
              </w:rPr>
            </w:pPr>
          </w:p>
        </w:tc>
        <w:tc>
          <w:tcPr>
            <w:tcW w:w="1169" w:type="dxa"/>
          </w:tcPr>
          <w:p w14:paraId="7C04AAF8" w14:textId="77777777" w:rsidR="00C3370A" w:rsidRPr="00C5369F" w:rsidRDefault="00C3370A" w:rsidP="00A44FE3">
            <w:pPr>
              <w:rPr>
                <w:rFonts w:cstheme="minorHAnsi"/>
                <w:b/>
                <w:bCs/>
                <w:sz w:val="18"/>
                <w:szCs w:val="18"/>
              </w:rPr>
            </w:pPr>
          </w:p>
        </w:tc>
        <w:tc>
          <w:tcPr>
            <w:tcW w:w="1169" w:type="dxa"/>
            <w:vMerge/>
          </w:tcPr>
          <w:p w14:paraId="2E8CEA87" w14:textId="0D8680B7" w:rsidR="00C3370A" w:rsidRPr="00C5369F" w:rsidRDefault="00C3370A" w:rsidP="00A44FE3">
            <w:pPr>
              <w:rPr>
                <w:rFonts w:cstheme="minorHAnsi"/>
                <w:b/>
                <w:bCs/>
                <w:sz w:val="18"/>
                <w:szCs w:val="18"/>
              </w:rPr>
            </w:pPr>
          </w:p>
        </w:tc>
      </w:tr>
      <w:tr w:rsidR="00C3370A" w:rsidRPr="00C5369F" w14:paraId="3FC831E7" w14:textId="77777777" w:rsidTr="00F946B3">
        <w:tc>
          <w:tcPr>
            <w:tcW w:w="2337" w:type="dxa"/>
          </w:tcPr>
          <w:p w14:paraId="1F8C55FF" w14:textId="77777777" w:rsidR="00C3370A" w:rsidRPr="00C5369F" w:rsidRDefault="00C3370A" w:rsidP="00A44FE3">
            <w:pPr>
              <w:rPr>
                <w:rFonts w:cstheme="minorHAnsi"/>
                <w:sz w:val="18"/>
                <w:szCs w:val="18"/>
              </w:rPr>
            </w:pPr>
            <w:r w:rsidRPr="00C5369F">
              <w:rPr>
                <w:rFonts w:cstheme="minorHAnsi"/>
                <w:sz w:val="18"/>
                <w:szCs w:val="18"/>
              </w:rPr>
              <w:t>Missed court ordered activity</w:t>
            </w:r>
          </w:p>
          <w:p w14:paraId="070FD620" w14:textId="45EC3A74" w:rsidR="00C3370A" w:rsidRPr="00C5369F" w:rsidRDefault="00C3370A" w:rsidP="00A44FE3">
            <w:pPr>
              <w:rPr>
                <w:rFonts w:cstheme="minorHAnsi"/>
                <w:sz w:val="18"/>
                <w:szCs w:val="18"/>
              </w:rPr>
            </w:pPr>
          </w:p>
        </w:tc>
        <w:tc>
          <w:tcPr>
            <w:tcW w:w="1168" w:type="dxa"/>
            <w:vMerge/>
          </w:tcPr>
          <w:p w14:paraId="440FB7D6" w14:textId="77777777" w:rsidR="00C3370A" w:rsidRPr="00C5369F" w:rsidRDefault="00C3370A" w:rsidP="00A44FE3">
            <w:pPr>
              <w:rPr>
                <w:rFonts w:cstheme="minorHAnsi"/>
                <w:b/>
                <w:bCs/>
                <w:sz w:val="18"/>
                <w:szCs w:val="18"/>
              </w:rPr>
            </w:pPr>
          </w:p>
        </w:tc>
        <w:tc>
          <w:tcPr>
            <w:tcW w:w="1169" w:type="dxa"/>
            <w:vMerge/>
          </w:tcPr>
          <w:p w14:paraId="05965096" w14:textId="6A4A6BA0" w:rsidR="00C3370A" w:rsidRPr="00C5369F" w:rsidRDefault="00C3370A" w:rsidP="00A44FE3">
            <w:pPr>
              <w:rPr>
                <w:rFonts w:cstheme="minorHAnsi"/>
                <w:b/>
                <w:bCs/>
                <w:sz w:val="18"/>
                <w:szCs w:val="18"/>
              </w:rPr>
            </w:pPr>
          </w:p>
        </w:tc>
        <w:tc>
          <w:tcPr>
            <w:tcW w:w="1169" w:type="dxa"/>
            <w:vMerge/>
          </w:tcPr>
          <w:p w14:paraId="3C5F98BF" w14:textId="77777777" w:rsidR="00C3370A" w:rsidRPr="00C5369F" w:rsidRDefault="00C3370A" w:rsidP="00A44FE3">
            <w:pPr>
              <w:rPr>
                <w:rFonts w:cstheme="minorHAnsi"/>
                <w:b/>
                <w:bCs/>
                <w:sz w:val="18"/>
                <w:szCs w:val="18"/>
              </w:rPr>
            </w:pPr>
          </w:p>
        </w:tc>
        <w:tc>
          <w:tcPr>
            <w:tcW w:w="1169" w:type="dxa"/>
            <w:vMerge/>
          </w:tcPr>
          <w:p w14:paraId="729E3E7D" w14:textId="79B1FDB9" w:rsidR="00C3370A" w:rsidRPr="00C5369F" w:rsidRDefault="00C3370A" w:rsidP="00A44FE3">
            <w:pPr>
              <w:rPr>
                <w:rFonts w:cstheme="minorHAnsi"/>
                <w:b/>
                <w:bCs/>
                <w:sz w:val="18"/>
                <w:szCs w:val="18"/>
              </w:rPr>
            </w:pPr>
          </w:p>
        </w:tc>
        <w:tc>
          <w:tcPr>
            <w:tcW w:w="1169" w:type="dxa"/>
          </w:tcPr>
          <w:p w14:paraId="346B2566" w14:textId="77777777" w:rsidR="00C3370A" w:rsidRPr="00C5369F" w:rsidRDefault="00C3370A" w:rsidP="00A44FE3">
            <w:pPr>
              <w:rPr>
                <w:rFonts w:cstheme="minorHAnsi"/>
                <w:b/>
                <w:bCs/>
                <w:sz w:val="18"/>
                <w:szCs w:val="18"/>
              </w:rPr>
            </w:pPr>
          </w:p>
        </w:tc>
        <w:tc>
          <w:tcPr>
            <w:tcW w:w="1169" w:type="dxa"/>
            <w:vMerge/>
          </w:tcPr>
          <w:p w14:paraId="3BD043DC" w14:textId="431269A1" w:rsidR="00C3370A" w:rsidRPr="00C5369F" w:rsidRDefault="00C3370A" w:rsidP="00A44FE3">
            <w:pPr>
              <w:rPr>
                <w:rFonts w:cstheme="minorHAnsi"/>
                <w:b/>
                <w:bCs/>
                <w:sz w:val="18"/>
                <w:szCs w:val="18"/>
              </w:rPr>
            </w:pPr>
          </w:p>
        </w:tc>
      </w:tr>
      <w:tr w:rsidR="00C3370A" w:rsidRPr="00C5369F" w14:paraId="0E2811E2" w14:textId="77777777" w:rsidTr="00F946B3">
        <w:tc>
          <w:tcPr>
            <w:tcW w:w="2337" w:type="dxa"/>
          </w:tcPr>
          <w:p w14:paraId="5AF8F2A1" w14:textId="77777777" w:rsidR="00C3370A" w:rsidRPr="00C5369F" w:rsidRDefault="00C3370A" w:rsidP="00A44FE3">
            <w:pPr>
              <w:rPr>
                <w:rFonts w:cstheme="minorHAnsi"/>
                <w:sz w:val="18"/>
                <w:szCs w:val="18"/>
              </w:rPr>
            </w:pPr>
            <w:r w:rsidRPr="00C5369F">
              <w:rPr>
                <w:rFonts w:cstheme="minorHAnsi"/>
                <w:sz w:val="18"/>
                <w:szCs w:val="18"/>
              </w:rPr>
              <w:t>Curfew violation</w:t>
            </w:r>
          </w:p>
          <w:p w14:paraId="7E2F42BB" w14:textId="598A057D" w:rsidR="00C3370A" w:rsidRPr="00C5369F" w:rsidRDefault="00C3370A" w:rsidP="00A44FE3">
            <w:pPr>
              <w:rPr>
                <w:rFonts w:cstheme="minorHAnsi"/>
                <w:sz w:val="18"/>
                <w:szCs w:val="18"/>
              </w:rPr>
            </w:pPr>
          </w:p>
        </w:tc>
        <w:tc>
          <w:tcPr>
            <w:tcW w:w="1168" w:type="dxa"/>
            <w:vMerge/>
          </w:tcPr>
          <w:p w14:paraId="2FF1CCCC" w14:textId="77777777" w:rsidR="00C3370A" w:rsidRPr="00C5369F" w:rsidRDefault="00C3370A" w:rsidP="00A44FE3">
            <w:pPr>
              <w:rPr>
                <w:rFonts w:cstheme="minorHAnsi"/>
                <w:b/>
                <w:bCs/>
                <w:sz w:val="18"/>
                <w:szCs w:val="18"/>
              </w:rPr>
            </w:pPr>
          </w:p>
        </w:tc>
        <w:tc>
          <w:tcPr>
            <w:tcW w:w="1169" w:type="dxa"/>
            <w:vMerge/>
          </w:tcPr>
          <w:p w14:paraId="761FFBA3" w14:textId="2A1CDA5C" w:rsidR="00C3370A" w:rsidRPr="00C5369F" w:rsidRDefault="00C3370A" w:rsidP="00A44FE3">
            <w:pPr>
              <w:rPr>
                <w:rFonts w:cstheme="minorHAnsi"/>
                <w:b/>
                <w:bCs/>
                <w:sz w:val="18"/>
                <w:szCs w:val="18"/>
              </w:rPr>
            </w:pPr>
          </w:p>
        </w:tc>
        <w:tc>
          <w:tcPr>
            <w:tcW w:w="1169" w:type="dxa"/>
            <w:vMerge/>
          </w:tcPr>
          <w:p w14:paraId="08427C94" w14:textId="77777777" w:rsidR="00C3370A" w:rsidRPr="00C5369F" w:rsidRDefault="00C3370A" w:rsidP="00A44FE3">
            <w:pPr>
              <w:rPr>
                <w:rFonts w:cstheme="minorHAnsi"/>
                <w:b/>
                <w:bCs/>
                <w:sz w:val="18"/>
                <w:szCs w:val="18"/>
              </w:rPr>
            </w:pPr>
          </w:p>
        </w:tc>
        <w:tc>
          <w:tcPr>
            <w:tcW w:w="1169" w:type="dxa"/>
            <w:vMerge/>
          </w:tcPr>
          <w:p w14:paraId="44059839" w14:textId="7DF3AD0B" w:rsidR="00C3370A" w:rsidRPr="00C5369F" w:rsidRDefault="00C3370A" w:rsidP="00A44FE3">
            <w:pPr>
              <w:rPr>
                <w:rFonts w:cstheme="minorHAnsi"/>
                <w:b/>
                <w:bCs/>
                <w:sz w:val="18"/>
                <w:szCs w:val="18"/>
              </w:rPr>
            </w:pPr>
          </w:p>
        </w:tc>
        <w:tc>
          <w:tcPr>
            <w:tcW w:w="1169" w:type="dxa"/>
          </w:tcPr>
          <w:p w14:paraId="121ECFB1" w14:textId="77777777" w:rsidR="00C3370A" w:rsidRPr="00C5369F" w:rsidRDefault="00C3370A" w:rsidP="00A44FE3">
            <w:pPr>
              <w:rPr>
                <w:rFonts w:cstheme="minorHAnsi"/>
                <w:b/>
                <w:bCs/>
                <w:sz w:val="18"/>
                <w:szCs w:val="18"/>
              </w:rPr>
            </w:pPr>
          </w:p>
        </w:tc>
        <w:tc>
          <w:tcPr>
            <w:tcW w:w="1169" w:type="dxa"/>
            <w:vMerge/>
          </w:tcPr>
          <w:p w14:paraId="25AD8DDD" w14:textId="74F5BB49" w:rsidR="00C3370A" w:rsidRPr="00C5369F" w:rsidRDefault="00C3370A" w:rsidP="00A44FE3">
            <w:pPr>
              <w:rPr>
                <w:rFonts w:cstheme="minorHAnsi"/>
                <w:b/>
                <w:bCs/>
                <w:sz w:val="18"/>
                <w:szCs w:val="18"/>
              </w:rPr>
            </w:pPr>
          </w:p>
        </w:tc>
      </w:tr>
      <w:tr w:rsidR="00C3370A" w:rsidRPr="00C5369F" w14:paraId="11D1F3A6" w14:textId="77777777" w:rsidTr="00F946B3">
        <w:tc>
          <w:tcPr>
            <w:tcW w:w="2337" w:type="dxa"/>
          </w:tcPr>
          <w:p w14:paraId="3E8A10BC" w14:textId="77777777" w:rsidR="00C3370A" w:rsidRPr="00C5369F" w:rsidRDefault="00C3370A" w:rsidP="00A44FE3">
            <w:pPr>
              <w:rPr>
                <w:rFonts w:cstheme="minorHAnsi"/>
                <w:sz w:val="18"/>
                <w:szCs w:val="18"/>
              </w:rPr>
            </w:pPr>
            <w:r w:rsidRPr="00C5369F">
              <w:rPr>
                <w:rFonts w:cstheme="minorHAnsi"/>
                <w:sz w:val="18"/>
                <w:szCs w:val="18"/>
              </w:rPr>
              <w:t>Violation of house arrest</w:t>
            </w:r>
          </w:p>
          <w:p w14:paraId="3242C03A" w14:textId="6C0FA1F4" w:rsidR="00C3370A" w:rsidRPr="00C5369F" w:rsidRDefault="00C3370A" w:rsidP="00A44FE3">
            <w:pPr>
              <w:rPr>
                <w:rFonts w:cstheme="minorHAnsi"/>
                <w:sz w:val="18"/>
                <w:szCs w:val="18"/>
              </w:rPr>
            </w:pPr>
          </w:p>
        </w:tc>
        <w:tc>
          <w:tcPr>
            <w:tcW w:w="1168" w:type="dxa"/>
            <w:vMerge/>
          </w:tcPr>
          <w:p w14:paraId="42008C8D" w14:textId="77777777" w:rsidR="00C3370A" w:rsidRPr="00C5369F" w:rsidRDefault="00C3370A" w:rsidP="00A44FE3">
            <w:pPr>
              <w:rPr>
                <w:rFonts w:cstheme="minorHAnsi"/>
                <w:b/>
                <w:bCs/>
                <w:sz w:val="18"/>
                <w:szCs w:val="18"/>
              </w:rPr>
            </w:pPr>
          </w:p>
        </w:tc>
        <w:tc>
          <w:tcPr>
            <w:tcW w:w="1169" w:type="dxa"/>
            <w:vMerge/>
          </w:tcPr>
          <w:p w14:paraId="45D54298" w14:textId="40882502" w:rsidR="00C3370A" w:rsidRPr="00C5369F" w:rsidRDefault="00C3370A" w:rsidP="00A44FE3">
            <w:pPr>
              <w:rPr>
                <w:rFonts w:cstheme="minorHAnsi"/>
                <w:b/>
                <w:bCs/>
                <w:sz w:val="18"/>
                <w:szCs w:val="18"/>
              </w:rPr>
            </w:pPr>
          </w:p>
        </w:tc>
        <w:tc>
          <w:tcPr>
            <w:tcW w:w="1169" w:type="dxa"/>
            <w:vMerge/>
          </w:tcPr>
          <w:p w14:paraId="65F187CD" w14:textId="77777777" w:rsidR="00C3370A" w:rsidRPr="00C5369F" w:rsidRDefault="00C3370A" w:rsidP="00A44FE3">
            <w:pPr>
              <w:rPr>
                <w:rFonts w:cstheme="minorHAnsi"/>
                <w:b/>
                <w:bCs/>
                <w:sz w:val="18"/>
                <w:szCs w:val="18"/>
              </w:rPr>
            </w:pPr>
          </w:p>
        </w:tc>
        <w:tc>
          <w:tcPr>
            <w:tcW w:w="1169" w:type="dxa"/>
            <w:vMerge/>
          </w:tcPr>
          <w:p w14:paraId="21688CAC" w14:textId="6C572349" w:rsidR="00C3370A" w:rsidRPr="00C5369F" w:rsidRDefault="00C3370A" w:rsidP="00A44FE3">
            <w:pPr>
              <w:rPr>
                <w:rFonts w:cstheme="minorHAnsi"/>
                <w:b/>
                <w:bCs/>
                <w:sz w:val="18"/>
                <w:szCs w:val="18"/>
              </w:rPr>
            </w:pPr>
          </w:p>
        </w:tc>
        <w:tc>
          <w:tcPr>
            <w:tcW w:w="1169" w:type="dxa"/>
          </w:tcPr>
          <w:p w14:paraId="195F380B" w14:textId="77777777" w:rsidR="00C3370A" w:rsidRPr="00C5369F" w:rsidRDefault="00C3370A" w:rsidP="00A44FE3">
            <w:pPr>
              <w:rPr>
                <w:rFonts w:cstheme="minorHAnsi"/>
                <w:b/>
                <w:bCs/>
                <w:sz w:val="18"/>
                <w:szCs w:val="18"/>
              </w:rPr>
            </w:pPr>
          </w:p>
        </w:tc>
        <w:tc>
          <w:tcPr>
            <w:tcW w:w="1169" w:type="dxa"/>
            <w:vMerge/>
          </w:tcPr>
          <w:p w14:paraId="42E978F4" w14:textId="4B4B0DDA" w:rsidR="00C3370A" w:rsidRPr="00C5369F" w:rsidRDefault="00C3370A" w:rsidP="00A44FE3">
            <w:pPr>
              <w:rPr>
                <w:rFonts w:cstheme="minorHAnsi"/>
                <w:b/>
                <w:bCs/>
                <w:sz w:val="18"/>
                <w:szCs w:val="18"/>
              </w:rPr>
            </w:pPr>
          </w:p>
        </w:tc>
      </w:tr>
      <w:tr w:rsidR="00C3370A" w:rsidRPr="00C5369F" w14:paraId="351DE4E7" w14:textId="77777777" w:rsidTr="00F946B3">
        <w:tc>
          <w:tcPr>
            <w:tcW w:w="2337" w:type="dxa"/>
          </w:tcPr>
          <w:p w14:paraId="07789560" w14:textId="77777777" w:rsidR="00C3370A" w:rsidRPr="00C5369F" w:rsidRDefault="00C3370A" w:rsidP="00A44FE3">
            <w:pPr>
              <w:rPr>
                <w:rFonts w:cstheme="minorHAnsi"/>
                <w:sz w:val="18"/>
                <w:szCs w:val="18"/>
              </w:rPr>
            </w:pPr>
            <w:r w:rsidRPr="00C5369F">
              <w:rPr>
                <w:rFonts w:cstheme="minorHAnsi"/>
                <w:sz w:val="18"/>
                <w:szCs w:val="18"/>
              </w:rPr>
              <w:t>Missed AA/NA meeting</w:t>
            </w:r>
          </w:p>
          <w:p w14:paraId="021CD568" w14:textId="4D402E0F" w:rsidR="00C3370A" w:rsidRPr="00C5369F" w:rsidRDefault="00C3370A" w:rsidP="00A44FE3">
            <w:pPr>
              <w:rPr>
                <w:rFonts w:cstheme="minorHAnsi"/>
                <w:sz w:val="18"/>
                <w:szCs w:val="18"/>
              </w:rPr>
            </w:pPr>
          </w:p>
        </w:tc>
        <w:tc>
          <w:tcPr>
            <w:tcW w:w="1168" w:type="dxa"/>
            <w:vMerge/>
          </w:tcPr>
          <w:p w14:paraId="18744BAF" w14:textId="77777777" w:rsidR="00C3370A" w:rsidRPr="00C5369F" w:rsidRDefault="00C3370A" w:rsidP="00A44FE3">
            <w:pPr>
              <w:rPr>
                <w:rFonts w:cstheme="minorHAnsi"/>
                <w:b/>
                <w:bCs/>
                <w:sz w:val="18"/>
                <w:szCs w:val="18"/>
              </w:rPr>
            </w:pPr>
          </w:p>
        </w:tc>
        <w:tc>
          <w:tcPr>
            <w:tcW w:w="1169" w:type="dxa"/>
            <w:vMerge/>
          </w:tcPr>
          <w:p w14:paraId="273397AD" w14:textId="23B2ABC4" w:rsidR="00C3370A" w:rsidRPr="00C5369F" w:rsidRDefault="00C3370A" w:rsidP="00A44FE3">
            <w:pPr>
              <w:rPr>
                <w:rFonts w:cstheme="minorHAnsi"/>
                <w:b/>
                <w:bCs/>
                <w:sz w:val="18"/>
                <w:szCs w:val="18"/>
              </w:rPr>
            </w:pPr>
          </w:p>
        </w:tc>
        <w:tc>
          <w:tcPr>
            <w:tcW w:w="1169" w:type="dxa"/>
            <w:vMerge/>
          </w:tcPr>
          <w:p w14:paraId="39A43A23" w14:textId="77777777" w:rsidR="00C3370A" w:rsidRPr="00C5369F" w:rsidRDefault="00C3370A" w:rsidP="00A44FE3">
            <w:pPr>
              <w:rPr>
                <w:rFonts w:cstheme="minorHAnsi"/>
                <w:b/>
                <w:bCs/>
                <w:sz w:val="18"/>
                <w:szCs w:val="18"/>
              </w:rPr>
            </w:pPr>
          </w:p>
        </w:tc>
        <w:tc>
          <w:tcPr>
            <w:tcW w:w="1169" w:type="dxa"/>
            <w:vMerge/>
          </w:tcPr>
          <w:p w14:paraId="014E97BA" w14:textId="61C40FEF" w:rsidR="00C3370A" w:rsidRPr="00C5369F" w:rsidRDefault="00C3370A" w:rsidP="00A44FE3">
            <w:pPr>
              <w:rPr>
                <w:rFonts w:cstheme="minorHAnsi"/>
                <w:b/>
                <w:bCs/>
                <w:sz w:val="18"/>
                <w:szCs w:val="18"/>
              </w:rPr>
            </w:pPr>
          </w:p>
        </w:tc>
        <w:tc>
          <w:tcPr>
            <w:tcW w:w="1169" w:type="dxa"/>
          </w:tcPr>
          <w:p w14:paraId="09D1A8F2" w14:textId="77777777" w:rsidR="00C3370A" w:rsidRPr="00C5369F" w:rsidRDefault="00C3370A" w:rsidP="00A44FE3">
            <w:pPr>
              <w:rPr>
                <w:rFonts w:cstheme="minorHAnsi"/>
                <w:b/>
                <w:bCs/>
                <w:sz w:val="18"/>
                <w:szCs w:val="18"/>
              </w:rPr>
            </w:pPr>
          </w:p>
        </w:tc>
        <w:tc>
          <w:tcPr>
            <w:tcW w:w="1169" w:type="dxa"/>
            <w:vMerge/>
          </w:tcPr>
          <w:p w14:paraId="3F1F76D0" w14:textId="5877DFCD" w:rsidR="00C3370A" w:rsidRPr="00C5369F" w:rsidRDefault="00C3370A" w:rsidP="00A44FE3">
            <w:pPr>
              <w:rPr>
                <w:rFonts w:cstheme="minorHAnsi"/>
                <w:b/>
                <w:bCs/>
                <w:sz w:val="18"/>
                <w:szCs w:val="18"/>
              </w:rPr>
            </w:pPr>
          </w:p>
        </w:tc>
      </w:tr>
      <w:tr w:rsidR="00C3370A" w:rsidRPr="00C5369F" w14:paraId="522710F2" w14:textId="77777777" w:rsidTr="00F946B3">
        <w:tc>
          <w:tcPr>
            <w:tcW w:w="2337" w:type="dxa"/>
          </w:tcPr>
          <w:p w14:paraId="06ACD757" w14:textId="77777777" w:rsidR="00C3370A" w:rsidRPr="00C5369F" w:rsidRDefault="00C3370A" w:rsidP="00A44FE3">
            <w:pPr>
              <w:rPr>
                <w:rFonts w:cstheme="minorHAnsi"/>
                <w:sz w:val="18"/>
                <w:szCs w:val="18"/>
              </w:rPr>
            </w:pPr>
            <w:r w:rsidRPr="00C5369F">
              <w:rPr>
                <w:rFonts w:cstheme="minorHAnsi"/>
                <w:sz w:val="18"/>
                <w:szCs w:val="18"/>
              </w:rPr>
              <w:t>Forging 12 step attendance form</w:t>
            </w:r>
          </w:p>
          <w:p w14:paraId="56E340F7" w14:textId="000B4AD1" w:rsidR="00C3370A" w:rsidRPr="00C5369F" w:rsidRDefault="00C3370A" w:rsidP="00A44FE3">
            <w:pPr>
              <w:rPr>
                <w:rFonts w:cstheme="minorHAnsi"/>
                <w:sz w:val="18"/>
                <w:szCs w:val="18"/>
              </w:rPr>
            </w:pPr>
          </w:p>
        </w:tc>
        <w:tc>
          <w:tcPr>
            <w:tcW w:w="1168" w:type="dxa"/>
            <w:vMerge/>
          </w:tcPr>
          <w:p w14:paraId="140BCC8B" w14:textId="77777777" w:rsidR="00C3370A" w:rsidRPr="00C5369F" w:rsidRDefault="00C3370A" w:rsidP="00A44FE3">
            <w:pPr>
              <w:rPr>
                <w:rFonts w:cstheme="minorHAnsi"/>
                <w:b/>
                <w:bCs/>
                <w:sz w:val="18"/>
                <w:szCs w:val="18"/>
              </w:rPr>
            </w:pPr>
          </w:p>
        </w:tc>
        <w:tc>
          <w:tcPr>
            <w:tcW w:w="1169" w:type="dxa"/>
            <w:vMerge/>
          </w:tcPr>
          <w:p w14:paraId="674035C5" w14:textId="7DBB4325" w:rsidR="00C3370A" w:rsidRPr="00C5369F" w:rsidRDefault="00C3370A" w:rsidP="00A44FE3">
            <w:pPr>
              <w:rPr>
                <w:rFonts w:cstheme="minorHAnsi"/>
                <w:b/>
                <w:bCs/>
                <w:sz w:val="18"/>
                <w:szCs w:val="18"/>
              </w:rPr>
            </w:pPr>
          </w:p>
        </w:tc>
        <w:tc>
          <w:tcPr>
            <w:tcW w:w="1169" w:type="dxa"/>
            <w:vMerge/>
          </w:tcPr>
          <w:p w14:paraId="553EB574" w14:textId="77777777" w:rsidR="00C3370A" w:rsidRPr="00C5369F" w:rsidRDefault="00C3370A" w:rsidP="00A44FE3">
            <w:pPr>
              <w:rPr>
                <w:rFonts w:cstheme="minorHAnsi"/>
                <w:b/>
                <w:bCs/>
                <w:sz w:val="18"/>
                <w:szCs w:val="18"/>
              </w:rPr>
            </w:pPr>
          </w:p>
        </w:tc>
        <w:tc>
          <w:tcPr>
            <w:tcW w:w="1169" w:type="dxa"/>
            <w:vMerge/>
          </w:tcPr>
          <w:p w14:paraId="255BB1F1" w14:textId="6199682F" w:rsidR="00C3370A" w:rsidRPr="00C5369F" w:rsidRDefault="00C3370A" w:rsidP="00A44FE3">
            <w:pPr>
              <w:rPr>
                <w:rFonts w:cstheme="minorHAnsi"/>
                <w:b/>
                <w:bCs/>
                <w:sz w:val="18"/>
                <w:szCs w:val="18"/>
              </w:rPr>
            </w:pPr>
          </w:p>
        </w:tc>
        <w:tc>
          <w:tcPr>
            <w:tcW w:w="1169" w:type="dxa"/>
          </w:tcPr>
          <w:p w14:paraId="7D664BD3" w14:textId="77777777" w:rsidR="00C3370A" w:rsidRPr="00C5369F" w:rsidRDefault="00C3370A" w:rsidP="00A44FE3">
            <w:pPr>
              <w:rPr>
                <w:rFonts w:cstheme="minorHAnsi"/>
                <w:b/>
                <w:bCs/>
                <w:sz w:val="18"/>
                <w:szCs w:val="18"/>
              </w:rPr>
            </w:pPr>
          </w:p>
        </w:tc>
        <w:tc>
          <w:tcPr>
            <w:tcW w:w="1169" w:type="dxa"/>
            <w:vMerge/>
          </w:tcPr>
          <w:p w14:paraId="49C62931" w14:textId="75529D37" w:rsidR="00C3370A" w:rsidRPr="00C5369F" w:rsidRDefault="00C3370A" w:rsidP="00A44FE3">
            <w:pPr>
              <w:rPr>
                <w:rFonts w:cstheme="minorHAnsi"/>
                <w:b/>
                <w:bCs/>
                <w:sz w:val="18"/>
                <w:szCs w:val="18"/>
              </w:rPr>
            </w:pPr>
          </w:p>
        </w:tc>
      </w:tr>
      <w:tr w:rsidR="00C3370A" w:rsidRPr="00C5369F" w14:paraId="29487DF2" w14:textId="77777777" w:rsidTr="00C3370A">
        <w:trPr>
          <w:trHeight w:val="338"/>
        </w:trPr>
        <w:tc>
          <w:tcPr>
            <w:tcW w:w="2337" w:type="dxa"/>
            <w:vMerge w:val="restart"/>
          </w:tcPr>
          <w:p w14:paraId="048BCA77" w14:textId="77777777" w:rsidR="00C3370A" w:rsidRPr="00C5369F" w:rsidRDefault="00C3370A" w:rsidP="00A44FE3">
            <w:pPr>
              <w:rPr>
                <w:rFonts w:cstheme="minorHAnsi"/>
                <w:sz w:val="18"/>
                <w:szCs w:val="18"/>
              </w:rPr>
            </w:pPr>
            <w:r w:rsidRPr="00C5369F">
              <w:rPr>
                <w:rFonts w:cstheme="minorHAnsi"/>
                <w:sz w:val="18"/>
                <w:szCs w:val="18"/>
              </w:rPr>
              <w:lastRenderedPageBreak/>
              <w:t>Absconding from program/placement</w:t>
            </w:r>
          </w:p>
          <w:p w14:paraId="3FC1ED14" w14:textId="4204ACD3" w:rsidR="00C3370A" w:rsidRPr="00C5369F" w:rsidRDefault="00C3370A" w:rsidP="00A44FE3">
            <w:pPr>
              <w:rPr>
                <w:rFonts w:cstheme="minorHAnsi"/>
                <w:sz w:val="18"/>
                <w:szCs w:val="18"/>
              </w:rPr>
            </w:pPr>
          </w:p>
        </w:tc>
        <w:tc>
          <w:tcPr>
            <w:tcW w:w="2337" w:type="dxa"/>
            <w:gridSpan w:val="2"/>
            <w:vMerge w:val="restart"/>
          </w:tcPr>
          <w:p w14:paraId="003787DD" w14:textId="77777777" w:rsidR="00C3370A" w:rsidRPr="00C5369F" w:rsidRDefault="00C3370A" w:rsidP="00A44FE3">
            <w:pPr>
              <w:rPr>
                <w:rFonts w:cstheme="minorHAnsi"/>
                <w:sz w:val="18"/>
                <w:szCs w:val="18"/>
              </w:rPr>
            </w:pPr>
          </w:p>
          <w:p w14:paraId="0DB0F7F4" w14:textId="40E3DA39" w:rsidR="00C3370A" w:rsidRPr="00C5369F" w:rsidRDefault="00C3370A" w:rsidP="00F01152">
            <w:pPr>
              <w:jc w:val="center"/>
              <w:rPr>
                <w:rFonts w:cstheme="minorHAnsi"/>
                <w:sz w:val="18"/>
                <w:szCs w:val="18"/>
              </w:rPr>
            </w:pPr>
            <w:r w:rsidRPr="00C5369F">
              <w:rPr>
                <w:rFonts w:cstheme="minorHAnsi"/>
                <w:sz w:val="18"/>
                <w:szCs w:val="18"/>
              </w:rPr>
              <w:t>Gone 1 day – 2 weeks</w:t>
            </w:r>
          </w:p>
        </w:tc>
        <w:tc>
          <w:tcPr>
            <w:tcW w:w="2338" w:type="dxa"/>
            <w:gridSpan w:val="2"/>
            <w:vMerge w:val="restart"/>
          </w:tcPr>
          <w:p w14:paraId="202A6713" w14:textId="77777777" w:rsidR="00C3370A" w:rsidRPr="00C5369F" w:rsidRDefault="00C3370A" w:rsidP="00A44FE3">
            <w:pPr>
              <w:rPr>
                <w:rFonts w:cstheme="minorHAnsi"/>
                <w:sz w:val="18"/>
                <w:szCs w:val="18"/>
              </w:rPr>
            </w:pPr>
          </w:p>
          <w:p w14:paraId="5924FD64" w14:textId="77129D53" w:rsidR="00C3370A" w:rsidRPr="00C5369F" w:rsidRDefault="00C3370A" w:rsidP="00C3370A">
            <w:pPr>
              <w:jc w:val="center"/>
              <w:rPr>
                <w:rFonts w:cstheme="minorHAnsi"/>
                <w:sz w:val="18"/>
                <w:szCs w:val="18"/>
              </w:rPr>
            </w:pPr>
            <w:r w:rsidRPr="00C5369F">
              <w:rPr>
                <w:rFonts w:cstheme="minorHAnsi"/>
                <w:sz w:val="18"/>
                <w:szCs w:val="18"/>
              </w:rPr>
              <w:t>Gone 2-6 weeks</w:t>
            </w:r>
          </w:p>
        </w:tc>
        <w:tc>
          <w:tcPr>
            <w:tcW w:w="2338" w:type="dxa"/>
            <w:gridSpan w:val="2"/>
          </w:tcPr>
          <w:p w14:paraId="7B19D68B" w14:textId="4BFE5034" w:rsidR="00C3370A" w:rsidRPr="00C5369F" w:rsidRDefault="00C3370A" w:rsidP="00A44FE3">
            <w:pPr>
              <w:rPr>
                <w:rFonts w:cstheme="minorHAnsi"/>
                <w:sz w:val="18"/>
                <w:szCs w:val="18"/>
              </w:rPr>
            </w:pPr>
            <w:r w:rsidRPr="00C5369F">
              <w:rPr>
                <w:rFonts w:cstheme="minorHAnsi"/>
                <w:sz w:val="18"/>
                <w:szCs w:val="18"/>
              </w:rPr>
              <w:t>Gone 6 weeks or more</w:t>
            </w:r>
          </w:p>
        </w:tc>
      </w:tr>
      <w:tr w:rsidR="00C3370A" w:rsidRPr="00C5369F" w14:paraId="24FAFF3A" w14:textId="77777777" w:rsidTr="00C3370A">
        <w:trPr>
          <w:trHeight w:val="337"/>
        </w:trPr>
        <w:tc>
          <w:tcPr>
            <w:tcW w:w="2337" w:type="dxa"/>
            <w:vMerge/>
          </w:tcPr>
          <w:p w14:paraId="101CC073" w14:textId="77777777" w:rsidR="00C3370A" w:rsidRPr="00C5369F" w:rsidRDefault="00C3370A" w:rsidP="00A44FE3">
            <w:pPr>
              <w:rPr>
                <w:rFonts w:cstheme="minorHAnsi"/>
                <w:sz w:val="18"/>
                <w:szCs w:val="18"/>
              </w:rPr>
            </w:pPr>
          </w:p>
        </w:tc>
        <w:tc>
          <w:tcPr>
            <w:tcW w:w="2337" w:type="dxa"/>
            <w:gridSpan w:val="2"/>
            <w:vMerge/>
          </w:tcPr>
          <w:p w14:paraId="3A0FA331" w14:textId="77777777" w:rsidR="00C3370A" w:rsidRPr="00C5369F" w:rsidRDefault="00C3370A" w:rsidP="00A44FE3">
            <w:pPr>
              <w:rPr>
                <w:rFonts w:cstheme="minorHAnsi"/>
                <w:sz w:val="18"/>
                <w:szCs w:val="18"/>
              </w:rPr>
            </w:pPr>
          </w:p>
        </w:tc>
        <w:tc>
          <w:tcPr>
            <w:tcW w:w="2338" w:type="dxa"/>
            <w:gridSpan w:val="2"/>
            <w:vMerge/>
          </w:tcPr>
          <w:p w14:paraId="04F4571C" w14:textId="77777777" w:rsidR="00C3370A" w:rsidRPr="00C5369F" w:rsidRDefault="00C3370A" w:rsidP="00A44FE3">
            <w:pPr>
              <w:rPr>
                <w:rFonts w:cstheme="minorHAnsi"/>
                <w:sz w:val="18"/>
                <w:szCs w:val="18"/>
              </w:rPr>
            </w:pPr>
          </w:p>
        </w:tc>
        <w:tc>
          <w:tcPr>
            <w:tcW w:w="2338" w:type="dxa"/>
            <w:gridSpan w:val="2"/>
          </w:tcPr>
          <w:p w14:paraId="2CBE8B84" w14:textId="696E0525" w:rsidR="00C3370A" w:rsidRPr="00C5369F" w:rsidRDefault="00C3370A" w:rsidP="00A44FE3">
            <w:pPr>
              <w:rPr>
                <w:rFonts w:cstheme="minorHAnsi"/>
                <w:b/>
                <w:bCs/>
                <w:sz w:val="18"/>
                <w:szCs w:val="18"/>
              </w:rPr>
            </w:pPr>
            <w:r w:rsidRPr="00C5369F">
              <w:rPr>
                <w:rFonts w:cstheme="minorHAnsi"/>
                <w:b/>
                <w:bCs/>
                <w:sz w:val="18"/>
                <w:szCs w:val="18"/>
              </w:rPr>
              <w:t>Termination</w:t>
            </w:r>
          </w:p>
        </w:tc>
      </w:tr>
    </w:tbl>
    <w:p w14:paraId="2F3D9215" w14:textId="77777777" w:rsidR="006C18F6" w:rsidRDefault="006C18F6" w:rsidP="00A44FE3">
      <w:pPr>
        <w:spacing w:line="240" w:lineRule="auto"/>
        <w:rPr>
          <w:rFonts w:cstheme="minorHAnsi"/>
          <w:b/>
          <w:bCs/>
          <w:u w:val="single"/>
        </w:rPr>
      </w:pPr>
    </w:p>
    <w:p w14:paraId="2E9F25E9" w14:textId="2A23359F" w:rsidR="00DF0A11" w:rsidRDefault="00DF0A11" w:rsidP="00A44FE3">
      <w:pPr>
        <w:spacing w:line="240" w:lineRule="auto"/>
        <w:rPr>
          <w:rFonts w:cstheme="minorHAnsi"/>
          <w:b/>
          <w:bCs/>
          <w:u w:val="single"/>
        </w:rPr>
      </w:pPr>
      <w:r w:rsidRPr="00DB2544">
        <w:rPr>
          <w:rFonts w:cstheme="minorHAnsi"/>
          <w:b/>
          <w:bCs/>
          <w:u w:val="single"/>
        </w:rPr>
        <w:t>Relationship</w:t>
      </w:r>
      <w:r w:rsidR="006C18F6">
        <w:rPr>
          <w:rFonts w:cstheme="minorHAnsi"/>
          <w:b/>
          <w:bCs/>
          <w:u w:val="single"/>
        </w:rPr>
        <w:t>s:</w:t>
      </w:r>
    </w:p>
    <w:p w14:paraId="52298DC8" w14:textId="3C28CE78" w:rsidR="006C18F6" w:rsidRDefault="006C18F6" w:rsidP="00A44FE3">
      <w:pPr>
        <w:spacing w:line="240" w:lineRule="auto"/>
        <w:rPr>
          <w:rFonts w:cstheme="minorHAnsi"/>
        </w:rPr>
      </w:pPr>
      <w:r>
        <w:rPr>
          <w:rFonts w:cstheme="minorHAnsi"/>
        </w:rPr>
        <w:t xml:space="preserve">Healthy relationships are crucial in recovery because they provide essential support, accountability, and stability, which help prevent </w:t>
      </w:r>
      <w:r w:rsidR="002146F7" w:rsidRPr="002146F7">
        <w:rPr>
          <w:rFonts w:cstheme="minorHAnsi"/>
          <w:color w:val="EE0000"/>
        </w:rPr>
        <w:t>relapses</w:t>
      </w:r>
      <w:r>
        <w:rPr>
          <w:rFonts w:cstheme="minorHAnsi"/>
        </w:rPr>
        <w:t>. Supportive connections improve mental health and provide motivation for long-term sobriety. Changing social networks is important for recovery, as it replaces toxic connections with supportive ones.</w:t>
      </w:r>
    </w:p>
    <w:p w14:paraId="399281CA" w14:textId="7DCF254A" w:rsidR="006C18F6" w:rsidRPr="00DB2544" w:rsidRDefault="006C18F6" w:rsidP="00A44FE3">
      <w:pPr>
        <w:spacing w:line="240" w:lineRule="auto"/>
        <w:rPr>
          <w:rFonts w:cstheme="minorHAnsi"/>
          <w:b/>
          <w:bCs/>
          <w:u w:val="single"/>
        </w:rPr>
      </w:pPr>
      <w:r>
        <w:rPr>
          <w:rFonts w:cstheme="minorHAnsi"/>
          <w:b/>
          <w:bCs/>
          <w:u w:val="single"/>
        </w:rPr>
        <w:t>Relationships</w:t>
      </w:r>
    </w:p>
    <w:tbl>
      <w:tblPr>
        <w:tblStyle w:val="TableGrid"/>
        <w:tblW w:w="0" w:type="auto"/>
        <w:tblLook w:val="04A0" w:firstRow="1" w:lastRow="0" w:firstColumn="1" w:lastColumn="0" w:noHBand="0" w:noVBand="1"/>
      </w:tblPr>
      <w:tblGrid>
        <w:gridCol w:w="2333"/>
        <w:gridCol w:w="1171"/>
        <w:gridCol w:w="1177"/>
        <w:gridCol w:w="1167"/>
        <w:gridCol w:w="1168"/>
        <w:gridCol w:w="1167"/>
        <w:gridCol w:w="1167"/>
      </w:tblGrid>
      <w:tr w:rsidR="00DF0A11" w:rsidRPr="00DF0A11" w14:paraId="6E93AF54" w14:textId="77777777" w:rsidTr="006338BF">
        <w:tc>
          <w:tcPr>
            <w:tcW w:w="2333" w:type="dxa"/>
          </w:tcPr>
          <w:p w14:paraId="3FEF7B0E" w14:textId="74876B91" w:rsidR="00DF0A11" w:rsidRPr="00DF0A11" w:rsidRDefault="00DF0A11" w:rsidP="00A44FE3">
            <w:pPr>
              <w:rPr>
                <w:rFonts w:cstheme="minorHAnsi"/>
                <w:b/>
                <w:bCs/>
                <w:sz w:val="20"/>
                <w:szCs w:val="20"/>
              </w:rPr>
            </w:pPr>
            <w:r w:rsidRPr="00DF0A11">
              <w:rPr>
                <w:rFonts w:cstheme="minorHAnsi"/>
                <w:b/>
                <w:bCs/>
                <w:sz w:val="20"/>
                <w:szCs w:val="20"/>
              </w:rPr>
              <w:t>Infraction</w:t>
            </w:r>
          </w:p>
        </w:tc>
        <w:tc>
          <w:tcPr>
            <w:tcW w:w="2348" w:type="dxa"/>
            <w:gridSpan w:val="2"/>
          </w:tcPr>
          <w:p w14:paraId="6150A2AC" w14:textId="3112A63F" w:rsidR="00DF0A11" w:rsidRPr="00DF0A11" w:rsidRDefault="00DF0A11" w:rsidP="00A44FE3">
            <w:pPr>
              <w:rPr>
                <w:rFonts w:cstheme="minorHAnsi"/>
                <w:b/>
                <w:bCs/>
                <w:sz w:val="20"/>
                <w:szCs w:val="20"/>
              </w:rPr>
            </w:pPr>
            <w:r w:rsidRPr="00DF0A11">
              <w:rPr>
                <w:rFonts w:cstheme="minorHAnsi"/>
                <w:b/>
                <w:bCs/>
                <w:sz w:val="20"/>
                <w:szCs w:val="20"/>
              </w:rPr>
              <w:t>Sanction</w:t>
            </w:r>
          </w:p>
        </w:tc>
        <w:tc>
          <w:tcPr>
            <w:tcW w:w="2335" w:type="dxa"/>
            <w:gridSpan w:val="2"/>
          </w:tcPr>
          <w:p w14:paraId="6D7D9179" w14:textId="77777777" w:rsidR="00DF0A11" w:rsidRPr="00DF0A11" w:rsidRDefault="00DF0A11" w:rsidP="00A44FE3">
            <w:pPr>
              <w:rPr>
                <w:rFonts w:cstheme="minorHAnsi"/>
                <w:sz w:val="20"/>
                <w:szCs w:val="20"/>
                <w:u w:val="single"/>
              </w:rPr>
            </w:pPr>
          </w:p>
        </w:tc>
        <w:tc>
          <w:tcPr>
            <w:tcW w:w="2334" w:type="dxa"/>
            <w:gridSpan w:val="2"/>
          </w:tcPr>
          <w:p w14:paraId="0542CBDE" w14:textId="77777777" w:rsidR="00DF0A11" w:rsidRPr="00DF0A11" w:rsidRDefault="00DF0A11" w:rsidP="00A44FE3">
            <w:pPr>
              <w:rPr>
                <w:rFonts w:cstheme="minorHAnsi"/>
                <w:sz w:val="20"/>
                <w:szCs w:val="20"/>
                <w:u w:val="single"/>
              </w:rPr>
            </w:pPr>
          </w:p>
        </w:tc>
      </w:tr>
      <w:tr w:rsidR="00DF0A11" w:rsidRPr="00DF0A11" w14:paraId="6B656FD7" w14:textId="77777777" w:rsidTr="006338BF">
        <w:tc>
          <w:tcPr>
            <w:tcW w:w="2333" w:type="dxa"/>
          </w:tcPr>
          <w:p w14:paraId="32BA25BF" w14:textId="2E649303" w:rsidR="00DF0A11" w:rsidRPr="00DF0A11" w:rsidRDefault="00DF0A11" w:rsidP="00A44FE3">
            <w:pPr>
              <w:rPr>
                <w:rFonts w:cstheme="minorHAnsi"/>
                <w:b/>
                <w:bCs/>
                <w:sz w:val="20"/>
                <w:szCs w:val="20"/>
              </w:rPr>
            </w:pPr>
            <w:r w:rsidRPr="00DF0A11">
              <w:rPr>
                <w:rFonts w:cstheme="minorHAnsi"/>
                <w:b/>
                <w:bCs/>
                <w:sz w:val="20"/>
                <w:szCs w:val="20"/>
              </w:rPr>
              <w:t>Relationships</w:t>
            </w:r>
          </w:p>
        </w:tc>
        <w:tc>
          <w:tcPr>
            <w:tcW w:w="2348" w:type="dxa"/>
            <w:gridSpan w:val="2"/>
            <w:shd w:val="clear" w:color="auto" w:fill="EE0000"/>
          </w:tcPr>
          <w:p w14:paraId="2A46F085" w14:textId="5E06B603" w:rsidR="00DF0A11" w:rsidRPr="00DF0A11" w:rsidRDefault="00DF0A11" w:rsidP="00A44FE3">
            <w:pPr>
              <w:rPr>
                <w:rFonts w:cstheme="minorHAnsi"/>
                <w:b/>
                <w:bCs/>
                <w:sz w:val="20"/>
                <w:szCs w:val="20"/>
              </w:rPr>
            </w:pPr>
            <w:r w:rsidRPr="00DF0A11">
              <w:rPr>
                <w:rFonts w:cstheme="minorHAnsi"/>
                <w:b/>
                <w:bCs/>
                <w:sz w:val="20"/>
                <w:szCs w:val="20"/>
              </w:rPr>
              <w:t>Minor Sanctions 1-2</w:t>
            </w:r>
          </w:p>
        </w:tc>
        <w:tc>
          <w:tcPr>
            <w:tcW w:w="2335" w:type="dxa"/>
            <w:gridSpan w:val="2"/>
            <w:shd w:val="clear" w:color="auto" w:fill="FFC000"/>
          </w:tcPr>
          <w:p w14:paraId="7E85F9E0" w14:textId="1B46F2E9" w:rsidR="00DF0A11" w:rsidRPr="00DF0A11" w:rsidRDefault="00DF0A11" w:rsidP="00A44FE3">
            <w:pPr>
              <w:rPr>
                <w:rFonts w:cstheme="minorHAnsi"/>
                <w:b/>
                <w:bCs/>
                <w:sz w:val="20"/>
                <w:szCs w:val="20"/>
              </w:rPr>
            </w:pPr>
            <w:r w:rsidRPr="00DF0A11">
              <w:rPr>
                <w:rFonts w:cstheme="minorHAnsi"/>
                <w:b/>
                <w:bCs/>
                <w:sz w:val="20"/>
                <w:szCs w:val="20"/>
              </w:rPr>
              <w:t>Moderate Sanctions 2-3</w:t>
            </w:r>
          </w:p>
        </w:tc>
        <w:tc>
          <w:tcPr>
            <w:tcW w:w="2334" w:type="dxa"/>
            <w:gridSpan w:val="2"/>
            <w:shd w:val="clear" w:color="auto" w:fill="92D050"/>
          </w:tcPr>
          <w:p w14:paraId="74D0053A" w14:textId="5B534B04" w:rsidR="00DF0A11" w:rsidRPr="00DF0A11" w:rsidRDefault="00DF0A11" w:rsidP="00A44FE3">
            <w:pPr>
              <w:rPr>
                <w:rFonts w:cstheme="minorHAnsi"/>
                <w:b/>
                <w:bCs/>
                <w:sz w:val="20"/>
                <w:szCs w:val="20"/>
              </w:rPr>
            </w:pPr>
            <w:r w:rsidRPr="00DF0A11">
              <w:rPr>
                <w:rFonts w:cstheme="minorHAnsi"/>
                <w:b/>
                <w:bCs/>
                <w:sz w:val="20"/>
                <w:szCs w:val="20"/>
              </w:rPr>
              <w:t xml:space="preserve">Major Sanctions 3 or more occurrences </w:t>
            </w:r>
          </w:p>
        </w:tc>
      </w:tr>
      <w:tr w:rsidR="00015F0E" w:rsidRPr="00DF0A11" w14:paraId="1F3DD466" w14:textId="77777777" w:rsidTr="006338BF">
        <w:trPr>
          <w:cantSplit/>
          <w:trHeight w:val="1134"/>
        </w:trPr>
        <w:tc>
          <w:tcPr>
            <w:tcW w:w="2333" w:type="dxa"/>
          </w:tcPr>
          <w:p w14:paraId="2D8068FE" w14:textId="1C4BB1E5" w:rsidR="00015F0E" w:rsidRPr="00DF0A11" w:rsidRDefault="00015F0E" w:rsidP="00A44FE3">
            <w:pPr>
              <w:rPr>
                <w:rFonts w:cstheme="minorHAnsi"/>
                <w:sz w:val="20"/>
                <w:szCs w:val="20"/>
              </w:rPr>
            </w:pPr>
            <w:r>
              <w:rPr>
                <w:rFonts w:cstheme="minorHAnsi"/>
                <w:sz w:val="20"/>
                <w:szCs w:val="20"/>
              </w:rPr>
              <w:t>Violation of court order prohibiting contact with another person</w:t>
            </w:r>
            <w:r w:rsidR="006C18F6">
              <w:rPr>
                <w:rFonts w:cstheme="minorHAnsi"/>
                <w:sz w:val="20"/>
                <w:szCs w:val="20"/>
              </w:rPr>
              <w:t xml:space="preserve"> </w:t>
            </w:r>
          </w:p>
        </w:tc>
        <w:tc>
          <w:tcPr>
            <w:tcW w:w="1171" w:type="dxa"/>
            <w:textDirection w:val="btLr"/>
            <w:vAlign w:val="center"/>
          </w:tcPr>
          <w:p w14:paraId="31DABC22" w14:textId="0776589F" w:rsidR="00015F0E" w:rsidRPr="006338BF" w:rsidRDefault="00015F0E" w:rsidP="00E92DBB">
            <w:pPr>
              <w:ind w:left="113" w:right="113"/>
              <w:jc w:val="center"/>
              <w:rPr>
                <w:rFonts w:cstheme="minorHAnsi"/>
                <w:b/>
                <w:bCs/>
                <w:sz w:val="18"/>
                <w:szCs w:val="18"/>
              </w:rPr>
            </w:pPr>
            <w:r w:rsidRPr="006338BF">
              <w:rPr>
                <w:rFonts w:cstheme="minorHAnsi"/>
                <w:b/>
                <w:bCs/>
                <w:sz w:val="18"/>
                <w:szCs w:val="18"/>
              </w:rPr>
              <w:t>And 1 or more of the following</w:t>
            </w:r>
          </w:p>
        </w:tc>
        <w:tc>
          <w:tcPr>
            <w:tcW w:w="1177" w:type="dxa"/>
          </w:tcPr>
          <w:p w14:paraId="362895E7" w14:textId="77777777" w:rsidR="00015F0E" w:rsidRPr="006338BF" w:rsidRDefault="00015F0E" w:rsidP="00E92DBB">
            <w:pPr>
              <w:rPr>
                <w:rFonts w:cstheme="minorHAnsi"/>
                <w:sz w:val="16"/>
                <w:szCs w:val="16"/>
              </w:rPr>
            </w:pPr>
            <w:r w:rsidRPr="006338BF">
              <w:rPr>
                <w:rFonts w:cstheme="minorHAnsi"/>
                <w:sz w:val="16"/>
                <w:szCs w:val="16"/>
              </w:rPr>
              <w:t>Admonition</w:t>
            </w:r>
          </w:p>
          <w:p w14:paraId="2A32E737" w14:textId="77777777" w:rsidR="00015F0E" w:rsidRPr="006338BF" w:rsidRDefault="00015F0E" w:rsidP="00E92DBB">
            <w:pPr>
              <w:rPr>
                <w:rFonts w:cstheme="minorHAnsi"/>
                <w:sz w:val="16"/>
                <w:szCs w:val="16"/>
              </w:rPr>
            </w:pPr>
          </w:p>
          <w:p w14:paraId="62C2E8F2" w14:textId="77777777" w:rsidR="00015F0E" w:rsidRPr="006338BF" w:rsidRDefault="00015F0E" w:rsidP="00E92DBB">
            <w:pPr>
              <w:rPr>
                <w:rFonts w:cstheme="minorHAnsi"/>
                <w:sz w:val="16"/>
                <w:szCs w:val="16"/>
              </w:rPr>
            </w:pPr>
            <w:r w:rsidRPr="006338BF">
              <w:rPr>
                <w:rFonts w:cstheme="minorHAnsi"/>
                <w:sz w:val="16"/>
                <w:szCs w:val="16"/>
              </w:rPr>
              <w:t>Letter of apology</w:t>
            </w:r>
          </w:p>
          <w:p w14:paraId="510972FB" w14:textId="77777777" w:rsidR="00015F0E" w:rsidRPr="006338BF" w:rsidRDefault="00015F0E" w:rsidP="00E92DBB">
            <w:pPr>
              <w:rPr>
                <w:rFonts w:cstheme="minorHAnsi"/>
                <w:sz w:val="16"/>
                <w:szCs w:val="16"/>
              </w:rPr>
            </w:pPr>
          </w:p>
          <w:p w14:paraId="17B370B5" w14:textId="77777777" w:rsidR="00015F0E" w:rsidRPr="006338BF" w:rsidRDefault="00015F0E" w:rsidP="00E92DBB">
            <w:pPr>
              <w:rPr>
                <w:rFonts w:cstheme="minorHAnsi"/>
                <w:sz w:val="16"/>
                <w:szCs w:val="16"/>
              </w:rPr>
            </w:pPr>
            <w:r w:rsidRPr="006338BF">
              <w:rPr>
                <w:rFonts w:cstheme="minorHAnsi"/>
                <w:sz w:val="16"/>
                <w:szCs w:val="16"/>
              </w:rPr>
              <w:t>Essay</w:t>
            </w:r>
          </w:p>
          <w:p w14:paraId="0AB6BA7A" w14:textId="77777777" w:rsidR="00015F0E" w:rsidRPr="006338BF" w:rsidRDefault="00015F0E" w:rsidP="00E92DBB">
            <w:pPr>
              <w:rPr>
                <w:rFonts w:cstheme="minorHAnsi"/>
                <w:sz w:val="16"/>
                <w:szCs w:val="16"/>
              </w:rPr>
            </w:pPr>
          </w:p>
          <w:p w14:paraId="5C400BC1" w14:textId="77777777" w:rsidR="00015F0E" w:rsidRPr="006338BF" w:rsidRDefault="00015F0E" w:rsidP="00E92DBB">
            <w:pPr>
              <w:rPr>
                <w:rFonts w:cstheme="minorHAnsi"/>
                <w:sz w:val="16"/>
                <w:szCs w:val="16"/>
              </w:rPr>
            </w:pPr>
            <w:r w:rsidRPr="006338BF">
              <w:rPr>
                <w:rFonts w:cstheme="minorHAnsi"/>
                <w:sz w:val="16"/>
                <w:szCs w:val="16"/>
              </w:rPr>
              <w:t>Community</w:t>
            </w:r>
          </w:p>
          <w:p w14:paraId="12177241" w14:textId="77777777" w:rsidR="00015F0E" w:rsidRPr="006338BF" w:rsidRDefault="00015F0E" w:rsidP="00E92DBB">
            <w:pPr>
              <w:rPr>
                <w:rFonts w:cstheme="minorHAnsi"/>
                <w:sz w:val="16"/>
                <w:szCs w:val="16"/>
              </w:rPr>
            </w:pPr>
            <w:r w:rsidRPr="006338BF">
              <w:rPr>
                <w:rFonts w:cstheme="minorHAnsi"/>
                <w:sz w:val="16"/>
                <w:szCs w:val="16"/>
              </w:rPr>
              <w:t>Service</w:t>
            </w:r>
          </w:p>
          <w:p w14:paraId="5B3ED41E" w14:textId="77777777" w:rsidR="00015F0E" w:rsidRPr="006338BF" w:rsidRDefault="00015F0E" w:rsidP="00E92DBB">
            <w:pPr>
              <w:rPr>
                <w:rFonts w:cstheme="minorHAnsi"/>
                <w:sz w:val="16"/>
                <w:szCs w:val="16"/>
              </w:rPr>
            </w:pPr>
          </w:p>
          <w:p w14:paraId="14D40071" w14:textId="77777777" w:rsidR="00015F0E" w:rsidRPr="006338BF" w:rsidRDefault="00015F0E" w:rsidP="00E92DBB">
            <w:pPr>
              <w:rPr>
                <w:rFonts w:cstheme="minorHAnsi"/>
                <w:sz w:val="16"/>
                <w:szCs w:val="16"/>
              </w:rPr>
            </w:pPr>
            <w:r w:rsidRPr="006338BF">
              <w:rPr>
                <w:rFonts w:cstheme="minorHAnsi"/>
                <w:sz w:val="16"/>
                <w:szCs w:val="16"/>
              </w:rPr>
              <w:t>Curfew</w:t>
            </w:r>
          </w:p>
          <w:p w14:paraId="3A19FE91" w14:textId="77777777" w:rsidR="00015F0E" w:rsidRPr="006338BF" w:rsidRDefault="00015F0E" w:rsidP="00E92DBB">
            <w:pPr>
              <w:rPr>
                <w:rFonts w:cstheme="minorHAnsi"/>
                <w:sz w:val="16"/>
                <w:szCs w:val="16"/>
              </w:rPr>
            </w:pPr>
          </w:p>
          <w:p w14:paraId="39CD2929" w14:textId="77777777" w:rsidR="00015F0E" w:rsidRPr="006338BF" w:rsidRDefault="00015F0E" w:rsidP="00E92DBB">
            <w:pPr>
              <w:rPr>
                <w:rFonts w:cstheme="minorHAnsi"/>
                <w:sz w:val="16"/>
                <w:szCs w:val="16"/>
              </w:rPr>
            </w:pPr>
            <w:r w:rsidRPr="006338BF">
              <w:rPr>
                <w:rFonts w:cstheme="minorHAnsi"/>
                <w:sz w:val="16"/>
                <w:szCs w:val="16"/>
              </w:rPr>
              <w:t>Increase</w:t>
            </w:r>
          </w:p>
          <w:p w14:paraId="272A3487" w14:textId="77777777" w:rsidR="00015F0E" w:rsidRPr="006338BF" w:rsidRDefault="00015F0E" w:rsidP="00E92DBB">
            <w:pPr>
              <w:rPr>
                <w:rFonts w:cstheme="minorHAnsi"/>
                <w:sz w:val="16"/>
                <w:szCs w:val="16"/>
              </w:rPr>
            </w:pPr>
            <w:r w:rsidRPr="006338BF">
              <w:rPr>
                <w:rFonts w:cstheme="minorHAnsi"/>
                <w:sz w:val="16"/>
                <w:szCs w:val="16"/>
              </w:rPr>
              <w:t>Contact</w:t>
            </w:r>
          </w:p>
          <w:p w14:paraId="11506332" w14:textId="77777777" w:rsidR="00015F0E" w:rsidRPr="006338BF" w:rsidRDefault="00015F0E" w:rsidP="00E92DBB">
            <w:pPr>
              <w:rPr>
                <w:rFonts w:cstheme="minorHAnsi"/>
                <w:sz w:val="16"/>
                <w:szCs w:val="16"/>
              </w:rPr>
            </w:pPr>
          </w:p>
          <w:p w14:paraId="3248A2AE" w14:textId="51D5B29B" w:rsidR="00015F0E" w:rsidRPr="00E92DBB" w:rsidRDefault="00015F0E" w:rsidP="00E92DBB">
            <w:pPr>
              <w:rPr>
                <w:rFonts w:cstheme="minorHAnsi"/>
                <w:sz w:val="20"/>
                <w:szCs w:val="20"/>
              </w:rPr>
            </w:pPr>
          </w:p>
        </w:tc>
        <w:tc>
          <w:tcPr>
            <w:tcW w:w="1167" w:type="dxa"/>
            <w:textDirection w:val="btLr"/>
            <w:vAlign w:val="center"/>
          </w:tcPr>
          <w:p w14:paraId="64418AC1" w14:textId="57BB50DF" w:rsidR="00015F0E" w:rsidRPr="006338BF" w:rsidRDefault="00015F0E" w:rsidP="00015F0E">
            <w:pPr>
              <w:ind w:left="113" w:right="113"/>
              <w:jc w:val="center"/>
              <w:rPr>
                <w:rFonts w:cstheme="minorHAnsi"/>
                <w:b/>
                <w:bCs/>
                <w:sz w:val="18"/>
                <w:szCs w:val="18"/>
              </w:rPr>
            </w:pPr>
            <w:r w:rsidRPr="006338BF">
              <w:rPr>
                <w:rFonts w:cstheme="minorHAnsi"/>
                <w:b/>
                <w:bCs/>
                <w:sz w:val="18"/>
                <w:szCs w:val="18"/>
              </w:rPr>
              <w:t xml:space="preserve">And 1 or more of the following </w:t>
            </w:r>
          </w:p>
        </w:tc>
        <w:tc>
          <w:tcPr>
            <w:tcW w:w="1168" w:type="dxa"/>
          </w:tcPr>
          <w:p w14:paraId="3F325436" w14:textId="77777777" w:rsidR="00015F0E" w:rsidRPr="006338BF" w:rsidRDefault="00015F0E" w:rsidP="00E92DBB">
            <w:pPr>
              <w:rPr>
                <w:rFonts w:cstheme="minorHAnsi"/>
                <w:sz w:val="16"/>
                <w:szCs w:val="16"/>
              </w:rPr>
            </w:pPr>
            <w:r w:rsidRPr="006338BF">
              <w:rPr>
                <w:rFonts w:cstheme="minorHAnsi"/>
                <w:sz w:val="16"/>
                <w:szCs w:val="16"/>
              </w:rPr>
              <w:t xml:space="preserve">House </w:t>
            </w:r>
          </w:p>
          <w:p w14:paraId="4EE31474" w14:textId="77777777" w:rsidR="00015F0E" w:rsidRPr="006338BF" w:rsidRDefault="00015F0E" w:rsidP="00E92DBB">
            <w:pPr>
              <w:rPr>
                <w:rFonts w:cstheme="minorHAnsi"/>
                <w:sz w:val="16"/>
                <w:szCs w:val="16"/>
              </w:rPr>
            </w:pPr>
            <w:r w:rsidRPr="006338BF">
              <w:rPr>
                <w:rFonts w:cstheme="minorHAnsi"/>
                <w:sz w:val="16"/>
                <w:szCs w:val="16"/>
              </w:rPr>
              <w:t xml:space="preserve">Arrest </w:t>
            </w:r>
          </w:p>
          <w:p w14:paraId="75F87B17" w14:textId="77777777" w:rsidR="00015F0E" w:rsidRPr="006338BF" w:rsidRDefault="00015F0E" w:rsidP="00E92DBB">
            <w:pPr>
              <w:rPr>
                <w:rFonts w:cstheme="minorHAnsi"/>
                <w:sz w:val="16"/>
                <w:szCs w:val="16"/>
              </w:rPr>
            </w:pPr>
          </w:p>
          <w:p w14:paraId="3A6F3309" w14:textId="77777777" w:rsidR="00015F0E" w:rsidRPr="006338BF" w:rsidRDefault="00015F0E" w:rsidP="00E92DBB">
            <w:pPr>
              <w:rPr>
                <w:rFonts w:cstheme="minorHAnsi"/>
                <w:sz w:val="16"/>
                <w:szCs w:val="16"/>
              </w:rPr>
            </w:pPr>
            <w:r w:rsidRPr="006338BF">
              <w:rPr>
                <w:rFonts w:cstheme="minorHAnsi"/>
                <w:sz w:val="16"/>
                <w:szCs w:val="16"/>
              </w:rPr>
              <w:t>Home Visits</w:t>
            </w:r>
          </w:p>
          <w:p w14:paraId="0F4092B0" w14:textId="77777777" w:rsidR="00015F0E" w:rsidRPr="006338BF" w:rsidRDefault="00015F0E" w:rsidP="00E92DBB">
            <w:pPr>
              <w:rPr>
                <w:rFonts w:cstheme="minorHAnsi"/>
                <w:sz w:val="16"/>
                <w:szCs w:val="16"/>
              </w:rPr>
            </w:pPr>
          </w:p>
          <w:p w14:paraId="5849E0EE" w14:textId="77777777" w:rsidR="00015F0E" w:rsidRPr="006338BF" w:rsidRDefault="00015F0E" w:rsidP="00E92DBB">
            <w:pPr>
              <w:rPr>
                <w:rFonts w:cstheme="minorHAnsi"/>
                <w:sz w:val="16"/>
                <w:szCs w:val="16"/>
              </w:rPr>
            </w:pPr>
          </w:p>
          <w:p w14:paraId="6D41E422" w14:textId="77777777" w:rsidR="00015F0E" w:rsidRPr="006338BF" w:rsidRDefault="00015F0E" w:rsidP="00E92DBB">
            <w:pPr>
              <w:rPr>
                <w:rFonts w:cstheme="minorHAnsi"/>
                <w:sz w:val="16"/>
                <w:szCs w:val="16"/>
              </w:rPr>
            </w:pPr>
            <w:r w:rsidRPr="006338BF">
              <w:rPr>
                <w:rFonts w:cstheme="minorHAnsi"/>
                <w:sz w:val="16"/>
                <w:szCs w:val="16"/>
              </w:rPr>
              <w:t xml:space="preserve">Repeat </w:t>
            </w:r>
          </w:p>
          <w:p w14:paraId="2795AEDA" w14:textId="29E57D2B" w:rsidR="00015F0E" w:rsidRPr="00E92DBB" w:rsidRDefault="00015F0E" w:rsidP="00E92DBB">
            <w:pPr>
              <w:rPr>
                <w:rFonts w:cstheme="minorHAnsi"/>
                <w:sz w:val="20"/>
                <w:szCs w:val="20"/>
              </w:rPr>
            </w:pPr>
            <w:r w:rsidRPr="006338BF">
              <w:rPr>
                <w:rFonts w:cstheme="minorHAnsi"/>
                <w:sz w:val="16"/>
                <w:szCs w:val="16"/>
              </w:rPr>
              <w:t>Phase</w:t>
            </w:r>
            <w:r>
              <w:rPr>
                <w:rFonts w:cstheme="minorHAnsi"/>
                <w:sz w:val="20"/>
                <w:szCs w:val="20"/>
              </w:rPr>
              <w:t xml:space="preserve"> </w:t>
            </w:r>
          </w:p>
        </w:tc>
        <w:tc>
          <w:tcPr>
            <w:tcW w:w="1167" w:type="dxa"/>
            <w:textDirection w:val="btLr"/>
            <w:vAlign w:val="center"/>
          </w:tcPr>
          <w:p w14:paraId="72E95F71" w14:textId="5BC3F28F" w:rsidR="00015F0E" w:rsidRPr="006338BF" w:rsidRDefault="006338BF" w:rsidP="006338BF">
            <w:pPr>
              <w:ind w:left="113" w:right="113"/>
              <w:jc w:val="center"/>
              <w:rPr>
                <w:rFonts w:cstheme="minorHAnsi"/>
                <w:b/>
                <w:bCs/>
                <w:sz w:val="18"/>
                <w:szCs w:val="18"/>
              </w:rPr>
            </w:pPr>
            <w:r w:rsidRPr="006338BF">
              <w:rPr>
                <w:rFonts w:cstheme="minorHAnsi"/>
                <w:b/>
                <w:bCs/>
                <w:sz w:val="18"/>
                <w:szCs w:val="18"/>
              </w:rPr>
              <w:t>And 1 or more of the following</w:t>
            </w:r>
          </w:p>
        </w:tc>
        <w:tc>
          <w:tcPr>
            <w:tcW w:w="1167" w:type="dxa"/>
          </w:tcPr>
          <w:p w14:paraId="5BD35C83" w14:textId="77777777" w:rsidR="00DB2544" w:rsidRDefault="00DB2544" w:rsidP="00A44FE3">
            <w:pPr>
              <w:rPr>
                <w:rFonts w:cstheme="minorHAnsi"/>
                <w:sz w:val="20"/>
                <w:szCs w:val="20"/>
              </w:rPr>
            </w:pPr>
          </w:p>
          <w:p w14:paraId="12D9D84E" w14:textId="77777777" w:rsidR="00DB2544" w:rsidRDefault="00DB2544" w:rsidP="00A44FE3">
            <w:pPr>
              <w:rPr>
                <w:rFonts w:cstheme="minorHAnsi"/>
                <w:sz w:val="20"/>
                <w:szCs w:val="20"/>
              </w:rPr>
            </w:pPr>
          </w:p>
          <w:p w14:paraId="5C000370" w14:textId="77777777" w:rsidR="00DB2544" w:rsidRDefault="00DB2544" w:rsidP="00A44FE3">
            <w:pPr>
              <w:rPr>
                <w:rFonts w:cstheme="minorHAnsi"/>
                <w:sz w:val="20"/>
                <w:szCs w:val="20"/>
              </w:rPr>
            </w:pPr>
          </w:p>
          <w:p w14:paraId="5A185473" w14:textId="77777777" w:rsidR="00DB2544" w:rsidRDefault="00DB2544" w:rsidP="00A44FE3">
            <w:pPr>
              <w:rPr>
                <w:rFonts w:cstheme="minorHAnsi"/>
                <w:sz w:val="20"/>
                <w:szCs w:val="20"/>
              </w:rPr>
            </w:pPr>
          </w:p>
          <w:p w14:paraId="3461992B" w14:textId="0790D3C1" w:rsidR="00015F0E" w:rsidRPr="00DB2544" w:rsidRDefault="006338BF" w:rsidP="00A44FE3">
            <w:pPr>
              <w:rPr>
                <w:rFonts w:cstheme="minorHAnsi"/>
                <w:sz w:val="18"/>
                <w:szCs w:val="18"/>
              </w:rPr>
            </w:pPr>
            <w:r w:rsidRPr="00DB2544">
              <w:rPr>
                <w:rFonts w:cstheme="minorHAnsi"/>
                <w:sz w:val="18"/>
                <w:szCs w:val="18"/>
              </w:rPr>
              <w:t>Jail</w:t>
            </w:r>
          </w:p>
        </w:tc>
      </w:tr>
      <w:tr w:rsidR="006338BF" w:rsidRPr="00DF0A11" w14:paraId="3862362E" w14:textId="77777777" w:rsidTr="0044724A">
        <w:tc>
          <w:tcPr>
            <w:tcW w:w="2333" w:type="dxa"/>
          </w:tcPr>
          <w:p w14:paraId="220A155D" w14:textId="073E9CA2" w:rsidR="006338BF" w:rsidRPr="00DF0A11" w:rsidRDefault="006338BF" w:rsidP="00A44FE3">
            <w:pPr>
              <w:rPr>
                <w:rFonts w:cstheme="minorHAnsi"/>
                <w:sz w:val="20"/>
                <w:szCs w:val="20"/>
              </w:rPr>
            </w:pPr>
            <w:r>
              <w:rPr>
                <w:rFonts w:cstheme="minorHAnsi"/>
                <w:sz w:val="20"/>
                <w:szCs w:val="20"/>
              </w:rPr>
              <w:t>Violation of Confidentiality</w:t>
            </w:r>
          </w:p>
        </w:tc>
        <w:tc>
          <w:tcPr>
            <w:tcW w:w="1171" w:type="dxa"/>
          </w:tcPr>
          <w:p w14:paraId="146946FC" w14:textId="77777777" w:rsidR="006338BF" w:rsidRDefault="006338BF" w:rsidP="00A44FE3">
            <w:pPr>
              <w:rPr>
                <w:rFonts w:cstheme="minorHAnsi"/>
                <w:sz w:val="20"/>
                <w:szCs w:val="20"/>
                <w:u w:val="single"/>
              </w:rPr>
            </w:pPr>
          </w:p>
          <w:p w14:paraId="72A81141" w14:textId="77777777" w:rsidR="006338BF" w:rsidRPr="006338BF" w:rsidRDefault="006338BF" w:rsidP="006338BF">
            <w:pPr>
              <w:rPr>
                <w:rFonts w:cstheme="minorHAnsi"/>
                <w:sz w:val="20"/>
                <w:szCs w:val="20"/>
              </w:rPr>
            </w:pPr>
          </w:p>
          <w:p w14:paraId="1BD4078A" w14:textId="77777777" w:rsidR="006338BF" w:rsidRPr="006338BF" w:rsidRDefault="006338BF" w:rsidP="006338BF">
            <w:pPr>
              <w:rPr>
                <w:rFonts w:cstheme="minorHAnsi"/>
                <w:sz w:val="20"/>
                <w:szCs w:val="20"/>
              </w:rPr>
            </w:pPr>
          </w:p>
          <w:p w14:paraId="09C166A5" w14:textId="77777777" w:rsidR="006338BF" w:rsidRPr="006338BF" w:rsidRDefault="006338BF" w:rsidP="006338BF">
            <w:pPr>
              <w:rPr>
                <w:rFonts w:cstheme="minorHAnsi"/>
                <w:sz w:val="20"/>
                <w:szCs w:val="20"/>
              </w:rPr>
            </w:pPr>
          </w:p>
          <w:p w14:paraId="1118E8E6" w14:textId="77777777" w:rsidR="006338BF" w:rsidRDefault="006338BF" w:rsidP="006338BF">
            <w:pPr>
              <w:rPr>
                <w:rFonts w:cstheme="minorHAnsi"/>
                <w:sz w:val="20"/>
                <w:szCs w:val="20"/>
                <w:u w:val="single"/>
              </w:rPr>
            </w:pPr>
          </w:p>
          <w:p w14:paraId="6600CDB4" w14:textId="77777777" w:rsidR="006338BF" w:rsidRPr="006338BF" w:rsidRDefault="006338BF" w:rsidP="006338BF">
            <w:pPr>
              <w:rPr>
                <w:rFonts w:cstheme="minorHAnsi"/>
                <w:sz w:val="20"/>
                <w:szCs w:val="20"/>
              </w:rPr>
            </w:pPr>
          </w:p>
          <w:p w14:paraId="03D91999" w14:textId="77777777" w:rsidR="006338BF" w:rsidRDefault="006338BF" w:rsidP="006338BF">
            <w:pPr>
              <w:rPr>
                <w:rFonts w:cstheme="minorHAnsi"/>
                <w:sz w:val="20"/>
                <w:szCs w:val="20"/>
                <w:u w:val="single"/>
              </w:rPr>
            </w:pPr>
          </w:p>
          <w:p w14:paraId="3745B2CD" w14:textId="77777777" w:rsidR="006338BF" w:rsidRDefault="006338BF" w:rsidP="006338BF">
            <w:pPr>
              <w:rPr>
                <w:rFonts w:cstheme="minorHAnsi"/>
                <w:sz w:val="20"/>
                <w:szCs w:val="20"/>
                <w:u w:val="single"/>
              </w:rPr>
            </w:pPr>
          </w:p>
          <w:p w14:paraId="442DCCB0" w14:textId="77777777" w:rsidR="006338BF" w:rsidRPr="006338BF" w:rsidRDefault="006338BF" w:rsidP="006338BF">
            <w:pPr>
              <w:rPr>
                <w:rFonts w:cstheme="minorHAnsi"/>
                <w:sz w:val="20"/>
                <w:szCs w:val="20"/>
              </w:rPr>
            </w:pPr>
          </w:p>
        </w:tc>
        <w:tc>
          <w:tcPr>
            <w:tcW w:w="1177" w:type="dxa"/>
          </w:tcPr>
          <w:p w14:paraId="7D3ED51F" w14:textId="77777777" w:rsidR="006338BF" w:rsidRDefault="006338BF" w:rsidP="00A44FE3">
            <w:pPr>
              <w:rPr>
                <w:rFonts w:cstheme="minorHAnsi"/>
                <w:sz w:val="16"/>
                <w:szCs w:val="16"/>
              </w:rPr>
            </w:pPr>
            <w:r>
              <w:rPr>
                <w:rFonts w:cstheme="minorHAnsi"/>
                <w:sz w:val="16"/>
                <w:szCs w:val="16"/>
              </w:rPr>
              <w:t>Increase w/case mgr.</w:t>
            </w:r>
          </w:p>
          <w:p w14:paraId="31A4CB89" w14:textId="77777777" w:rsidR="006338BF" w:rsidRDefault="006338BF" w:rsidP="00A44FE3">
            <w:pPr>
              <w:rPr>
                <w:rFonts w:cstheme="minorHAnsi"/>
                <w:sz w:val="16"/>
                <w:szCs w:val="16"/>
              </w:rPr>
            </w:pPr>
          </w:p>
          <w:p w14:paraId="4A12D7E8" w14:textId="77777777" w:rsidR="006338BF" w:rsidRDefault="006338BF" w:rsidP="00A44FE3">
            <w:pPr>
              <w:rPr>
                <w:rFonts w:cstheme="minorHAnsi"/>
                <w:sz w:val="16"/>
                <w:szCs w:val="16"/>
              </w:rPr>
            </w:pPr>
            <w:r>
              <w:rPr>
                <w:rFonts w:cstheme="minorHAnsi"/>
                <w:sz w:val="16"/>
                <w:szCs w:val="16"/>
              </w:rPr>
              <w:t>Lengthen phase</w:t>
            </w:r>
          </w:p>
          <w:p w14:paraId="0862FFE9" w14:textId="77777777" w:rsidR="006338BF" w:rsidRDefault="006338BF" w:rsidP="00A44FE3">
            <w:pPr>
              <w:rPr>
                <w:rFonts w:cstheme="minorHAnsi"/>
                <w:sz w:val="16"/>
                <w:szCs w:val="16"/>
              </w:rPr>
            </w:pPr>
          </w:p>
          <w:p w14:paraId="25D6377B" w14:textId="77777777" w:rsidR="006338BF" w:rsidRDefault="006338BF" w:rsidP="00A44FE3">
            <w:pPr>
              <w:rPr>
                <w:rFonts w:cstheme="minorHAnsi"/>
                <w:sz w:val="16"/>
                <w:szCs w:val="16"/>
              </w:rPr>
            </w:pPr>
            <w:r>
              <w:rPr>
                <w:rFonts w:cstheme="minorHAnsi"/>
                <w:sz w:val="16"/>
                <w:szCs w:val="16"/>
              </w:rPr>
              <w:t xml:space="preserve">Increase UA’s </w:t>
            </w:r>
          </w:p>
          <w:p w14:paraId="7BE980A7" w14:textId="77777777" w:rsidR="006338BF" w:rsidRDefault="006338BF" w:rsidP="00A44FE3">
            <w:pPr>
              <w:rPr>
                <w:rFonts w:cstheme="minorHAnsi"/>
                <w:sz w:val="16"/>
                <w:szCs w:val="16"/>
              </w:rPr>
            </w:pPr>
          </w:p>
          <w:p w14:paraId="67A714CF" w14:textId="77777777" w:rsidR="006338BF" w:rsidRDefault="006338BF" w:rsidP="00A44FE3">
            <w:pPr>
              <w:rPr>
                <w:rFonts w:cstheme="minorHAnsi"/>
                <w:sz w:val="16"/>
                <w:szCs w:val="16"/>
              </w:rPr>
            </w:pPr>
            <w:r>
              <w:rPr>
                <w:rFonts w:cstheme="minorHAnsi"/>
                <w:sz w:val="16"/>
                <w:szCs w:val="16"/>
              </w:rPr>
              <w:t>Repeat Current 12 Step</w:t>
            </w:r>
          </w:p>
          <w:p w14:paraId="269A9655" w14:textId="77777777" w:rsidR="006338BF" w:rsidRDefault="006338BF" w:rsidP="00A44FE3">
            <w:pPr>
              <w:rPr>
                <w:rFonts w:cstheme="minorHAnsi"/>
                <w:sz w:val="16"/>
                <w:szCs w:val="16"/>
              </w:rPr>
            </w:pPr>
          </w:p>
          <w:p w14:paraId="77E24F1F" w14:textId="784318D0" w:rsidR="006338BF" w:rsidRPr="00A065F0" w:rsidRDefault="006338BF" w:rsidP="00A44FE3">
            <w:pPr>
              <w:rPr>
                <w:rFonts w:cstheme="minorHAnsi"/>
                <w:sz w:val="16"/>
                <w:szCs w:val="16"/>
              </w:rPr>
            </w:pPr>
          </w:p>
        </w:tc>
        <w:tc>
          <w:tcPr>
            <w:tcW w:w="1167" w:type="dxa"/>
          </w:tcPr>
          <w:p w14:paraId="1636AAC6" w14:textId="77777777" w:rsidR="006338BF" w:rsidRPr="00DF0A11" w:rsidRDefault="006338BF" w:rsidP="00A44FE3">
            <w:pPr>
              <w:rPr>
                <w:rFonts w:cstheme="minorHAnsi"/>
                <w:sz w:val="20"/>
                <w:szCs w:val="20"/>
                <w:u w:val="single"/>
              </w:rPr>
            </w:pPr>
          </w:p>
        </w:tc>
        <w:tc>
          <w:tcPr>
            <w:tcW w:w="1168" w:type="dxa"/>
          </w:tcPr>
          <w:p w14:paraId="0D50F43C" w14:textId="68A2998A" w:rsidR="006338BF" w:rsidRDefault="006338BF" w:rsidP="00A44FE3">
            <w:pPr>
              <w:rPr>
                <w:rFonts w:cstheme="minorHAnsi"/>
                <w:sz w:val="16"/>
                <w:szCs w:val="16"/>
              </w:rPr>
            </w:pPr>
            <w:r>
              <w:rPr>
                <w:rFonts w:cstheme="minorHAnsi"/>
                <w:sz w:val="16"/>
                <w:szCs w:val="16"/>
              </w:rPr>
              <w:t xml:space="preserve">Increase contact </w:t>
            </w:r>
            <w:r w:rsidR="00DB2544">
              <w:rPr>
                <w:rFonts w:cstheme="minorHAnsi"/>
                <w:sz w:val="16"/>
                <w:szCs w:val="16"/>
              </w:rPr>
              <w:t>&amp; appearances</w:t>
            </w:r>
          </w:p>
          <w:p w14:paraId="7187525B" w14:textId="77777777" w:rsidR="006338BF" w:rsidRDefault="006338BF" w:rsidP="00A44FE3">
            <w:pPr>
              <w:rPr>
                <w:rFonts w:cstheme="minorHAnsi"/>
                <w:sz w:val="16"/>
                <w:szCs w:val="16"/>
              </w:rPr>
            </w:pPr>
          </w:p>
          <w:p w14:paraId="7BEF738E" w14:textId="77777777" w:rsidR="006338BF" w:rsidRDefault="006338BF" w:rsidP="00A44FE3">
            <w:pPr>
              <w:rPr>
                <w:rFonts w:cstheme="minorHAnsi"/>
                <w:sz w:val="16"/>
                <w:szCs w:val="16"/>
              </w:rPr>
            </w:pPr>
            <w:r>
              <w:rPr>
                <w:rFonts w:cstheme="minorHAnsi"/>
                <w:sz w:val="16"/>
                <w:szCs w:val="16"/>
              </w:rPr>
              <w:t>Increase UA’s</w:t>
            </w:r>
          </w:p>
          <w:p w14:paraId="72759D17" w14:textId="77777777" w:rsidR="006338BF" w:rsidRDefault="006338BF" w:rsidP="00A44FE3">
            <w:pPr>
              <w:rPr>
                <w:rFonts w:cstheme="minorHAnsi"/>
                <w:sz w:val="16"/>
                <w:szCs w:val="16"/>
              </w:rPr>
            </w:pPr>
          </w:p>
          <w:p w14:paraId="4074EB55" w14:textId="77777777" w:rsidR="006338BF" w:rsidRDefault="006338BF" w:rsidP="00A44FE3">
            <w:pPr>
              <w:rPr>
                <w:rFonts w:cstheme="minorHAnsi"/>
                <w:sz w:val="16"/>
                <w:szCs w:val="16"/>
              </w:rPr>
            </w:pPr>
            <w:r>
              <w:rPr>
                <w:rFonts w:cstheme="minorHAnsi"/>
                <w:sz w:val="16"/>
                <w:szCs w:val="16"/>
              </w:rPr>
              <w:t>Fine</w:t>
            </w:r>
          </w:p>
          <w:p w14:paraId="0408CE3E" w14:textId="77777777" w:rsidR="006338BF" w:rsidRDefault="006338BF" w:rsidP="00A44FE3">
            <w:pPr>
              <w:rPr>
                <w:rFonts w:cstheme="minorHAnsi"/>
                <w:sz w:val="16"/>
                <w:szCs w:val="16"/>
              </w:rPr>
            </w:pPr>
          </w:p>
          <w:p w14:paraId="10BE2CB2" w14:textId="77777777" w:rsidR="006338BF" w:rsidRDefault="006338BF" w:rsidP="00A44FE3">
            <w:pPr>
              <w:rPr>
                <w:rFonts w:cstheme="minorHAnsi"/>
                <w:sz w:val="16"/>
                <w:szCs w:val="16"/>
              </w:rPr>
            </w:pPr>
          </w:p>
          <w:p w14:paraId="40025D42" w14:textId="0BD64B95" w:rsidR="006338BF" w:rsidRPr="006338BF" w:rsidRDefault="006338BF" w:rsidP="00A44FE3">
            <w:pPr>
              <w:rPr>
                <w:rFonts w:cstheme="minorHAnsi"/>
                <w:sz w:val="16"/>
                <w:szCs w:val="16"/>
              </w:rPr>
            </w:pPr>
            <w:r>
              <w:rPr>
                <w:rFonts w:cstheme="minorHAnsi"/>
                <w:sz w:val="16"/>
                <w:szCs w:val="16"/>
              </w:rPr>
              <w:t>Includes minor sanctions</w:t>
            </w:r>
          </w:p>
        </w:tc>
        <w:tc>
          <w:tcPr>
            <w:tcW w:w="1167" w:type="dxa"/>
          </w:tcPr>
          <w:p w14:paraId="4DC68310" w14:textId="77777777" w:rsidR="00DB2544" w:rsidRDefault="00DB2544" w:rsidP="00A44FE3">
            <w:pPr>
              <w:rPr>
                <w:rFonts w:cstheme="minorHAnsi"/>
                <w:sz w:val="16"/>
                <w:szCs w:val="16"/>
              </w:rPr>
            </w:pPr>
          </w:p>
          <w:p w14:paraId="10DCA7FD" w14:textId="77777777" w:rsidR="00DB2544" w:rsidRDefault="00DB2544" w:rsidP="00A44FE3">
            <w:pPr>
              <w:rPr>
                <w:rFonts w:cstheme="minorHAnsi"/>
                <w:sz w:val="16"/>
                <w:szCs w:val="16"/>
              </w:rPr>
            </w:pPr>
          </w:p>
          <w:p w14:paraId="3DB5AB5F" w14:textId="77777777" w:rsidR="00DB2544" w:rsidRDefault="00DB2544" w:rsidP="00A44FE3">
            <w:pPr>
              <w:rPr>
                <w:rFonts w:cstheme="minorHAnsi"/>
                <w:sz w:val="16"/>
                <w:szCs w:val="16"/>
              </w:rPr>
            </w:pPr>
          </w:p>
          <w:p w14:paraId="1DE73419" w14:textId="77777777" w:rsidR="00DB2544" w:rsidRDefault="00DB2544" w:rsidP="00A44FE3">
            <w:pPr>
              <w:rPr>
                <w:rFonts w:cstheme="minorHAnsi"/>
                <w:sz w:val="16"/>
                <w:szCs w:val="16"/>
              </w:rPr>
            </w:pPr>
          </w:p>
          <w:p w14:paraId="5A932404" w14:textId="7D7C2011" w:rsidR="006338BF" w:rsidRPr="006338BF" w:rsidRDefault="006338BF" w:rsidP="00A44FE3">
            <w:pPr>
              <w:rPr>
                <w:rFonts w:cstheme="minorHAnsi"/>
                <w:sz w:val="16"/>
                <w:szCs w:val="16"/>
              </w:rPr>
            </w:pPr>
            <w:r>
              <w:rPr>
                <w:rFonts w:cstheme="minorHAnsi"/>
                <w:sz w:val="16"/>
                <w:szCs w:val="16"/>
              </w:rPr>
              <w:t>Termination from Program</w:t>
            </w:r>
          </w:p>
        </w:tc>
        <w:tc>
          <w:tcPr>
            <w:tcW w:w="1167" w:type="dxa"/>
          </w:tcPr>
          <w:p w14:paraId="7260D4DF" w14:textId="77777777" w:rsidR="006338BF" w:rsidRPr="006338BF" w:rsidRDefault="006338BF" w:rsidP="00A44FE3">
            <w:pPr>
              <w:rPr>
                <w:rFonts w:cstheme="minorHAnsi"/>
                <w:sz w:val="18"/>
                <w:szCs w:val="18"/>
              </w:rPr>
            </w:pPr>
            <w:r w:rsidRPr="006338BF">
              <w:rPr>
                <w:rFonts w:cstheme="minorHAnsi"/>
                <w:sz w:val="18"/>
                <w:szCs w:val="18"/>
              </w:rPr>
              <w:t>Jail</w:t>
            </w:r>
          </w:p>
          <w:p w14:paraId="5669B6A0" w14:textId="77777777" w:rsidR="006338BF" w:rsidRPr="006338BF" w:rsidRDefault="006338BF" w:rsidP="00A44FE3">
            <w:pPr>
              <w:rPr>
                <w:rFonts w:cstheme="minorHAnsi"/>
                <w:sz w:val="18"/>
                <w:szCs w:val="18"/>
              </w:rPr>
            </w:pPr>
          </w:p>
          <w:p w14:paraId="61ED758A" w14:textId="77777777" w:rsidR="006338BF" w:rsidRDefault="006338BF" w:rsidP="00A44FE3">
            <w:pPr>
              <w:rPr>
                <w:rFonts w:cstheme="minorHAnsi"/>
                <w:sz w:val="18"/>
                <w:szCs w:val="18"/>
              </w:rPr>
            </w:pPr>
          </w:p>
          <w:p w14:paraId="0B2758B2" w14:textId="65BB6A64" w:rsidR="006338BF" w:rsidRPr="006338BF" w:rsidRDefault="006338BF" w:rsidP="00A44FE3">
            <w:pPr>
              <w:rPr>
                <w:rFonts w:cstheme="minorHAnsi"/>
                <w:sz w:val="18"/>
                <w:szCs w:val="18"/>
              </w:rPr>
            </w:pPr>
            <w:r w:rsidRPr="006338BF">
              <w:rPr>
                <w:rFonts w:cstheme="minorHAnsi"/>
                <w:sz w:val="18"/>
                <w:szCs w:val="18"/>
              </w:rPr>
              <w:t>Termination</w:t>
            </w:r>
          </w:p>
          <w:p w14:paraId="4861F8E5" w14:textId="77777777" w:rsidR="006338BF" w:rsidRDefault="006338BF" w:rsidP="00A44FE3">
            <w:pPr>
              <w:rPr>
                <w:rFonts w:cstheme="minorHAnsi"/>
                <w:sz w:val="20"/>
                <w:szCs w:val="20"/>
              </w:rPr>
            </w:pPr>
          </w:p>
          <w:p w14:paraId="2BA4E671" w14:textId="77777777" w:rsidR="006338BF" w:rsidRDefault="006338BF" w:rsidP="00A44FE3">
            <w:pPr>
              <w:rPr>
                <w:rFonts w:cstheme="minorHAnsi"/>
                <w:sz w:val="20"/>
                <w:szCs w:val="20"/>
              </w:rPr>
            </w:pPr>
          </w:p>
          <w:p w14:paraId="35C096B4" w14:textId="7987B1C2" w:rsidR="006338BF" w:rsidRPr="006338BF" w:rsidRDefault="006338BF" w:rsidP="00A44FE3">
            <w:pPr>
              <w:rPr>
                <w:rFonts w:cstheme="minorHAnsi"/>
                <w:sz w:val="20"/>
                <w:szCs w:val="20"/>
              </w:rPr>
            </w:pPr>
            <w:r>
              <w:rPr>
                <w:rFonts w:cstheme="minorHAnsi"/>
                <w:sz w:val="20"/>
                <w:szCs w:val="20"/>
              </w:rPr>
              <w:t>Includes minor and moderated sanctions</w:t>
            </w:r>
          </w:p>
        </w:tc>
      </w:tr>
    </w:tbl>
    <w:p w14:paraId="1FDF286C" w14:textId="77777777" w:rsidR="006C18F6" w:rsidRDefault="006C18F6" w:rsidP="00A44FE3">
      <w:pPr>
        <w:spacing w:line="240" w:lineRule="auto"/>
        <w:rPr>
          <w:rFonts w:cstheme="minorHAnsi"/>
          <w:color w:val="EE0000"/>
          <w:u w:val="single"/>
        </w:rPr>
      </w:pPr>
    </w:p>
    <w:p w14:paraId="3ECDD28F" w14:textId="1EF45EA2" w:rsidR="00A4699E" w:rsidRPr="00A4699E" w:rsidRDefault="00A4699E" w:rsidP="00A44FE3">
      <w:pPr>
        <w:spacing w:line="240" w:lineRule="auto"/>
        <w:rPr>
          <w:rFonts w:cstheme="minorHAnsi"/>
          <w:color w:val="EE0000"/>
          <w:u w:val="single"/>
        </w:rPr>
      </w:pPr>
      <w:r w:rsidRPr="00A4699E">
        <w:rPr>
          <w:rFonts w:cstheme="minorHAnsi"/>
          <w:color w:val="EE0000"/>
          <w:u w:val="single"/>
        </w:rPr>
        <w:t>In State and Out of State Travel:</w:t>
      </w:r>
    </w:p>
    <w:p w14:paraId="79C982E4" w14:textId="524660C2" w:rsidR="00A44FE3" w:rsidRPr="00D05A32" w:rsidRDefault="00A44FE3" w:rsidP="00A44FE3">
      <w:pPr>
        <w:spacing w:line="240" w:lineRule="auto"/>
        <w:rPr>
          <w:rFonts w:cstheme="minorHAnsi"/>
          <w:color w:val="EE0000"/>
        </w:rPr>
      </w:pPr>
      <w:r w:rsidRPr="00D05A32">
        <w:rPr>
          <w:rFonts w:cstheme="minorHAnsi"/>
          <w:color w:val="EE0000"/>
        </w:rPr>
        <w:t>Travel is required for most of us whether it’s to a medical appointment, shopping for household items,  school field trip with our children, family emergencies, death o</w:t>
      </w:r>
      <w:r w:rsidR="00A4699E">
        <w:rPr>
          <w:rFonts w:cstheme="minorHAnsi"/>
          <w:color w:val="EE0000"/>
        </w:rPr>
        <w:t xml:space="preserve">f an immediate </w:t>
      </w:r>
      <w:r w:rsidRPr="00D05A32">
        <w:rPr>
          <w:rFonts w:cstheme="minorHAnsi"/>
          <w:color w:val="EE0000"/>
        </w:rPr>
        <w:t xml:space="preserve">family member, </w:t>
      </w:r>
      <w:r w:rsidR="00A4699E">
        <w:rPr>
          <w:rFonts w:cstheme="minorHAnsi"/>
          <w:color w:val="EE0000"/>
        </w:rPr>
        <w:t>relative, close friend,</w:t>
      </w:r>
      <w:r w:rsidRPr="00D05A32">
        <w:rPr>
          <w:rFonts w:cstheme="minorHAnsi"/>
          <w:color w:val="EE0000"/>
        </w:rPr>
        <w:t xml:space="preserve"> </w:t>
      </w:r>
      <w:r w:rsidR="00A4699E">
        <w:rPr>
          <w:rFonts w:cstheme="minorHAnsi"/>
          <w:color w:val="EE0000"/>
        </w:rPr>
        <w:t xml:space="preserve">etc. </w:t>
      </w:r>
      <w:r w:rsidRPr="00D05A32">
        <w:rPr>
          <w:rFonts w:cstheme="minorHAnsi"/>
          <w:color w:val="EE0000"/>
        </w:rPr>
        <w:t xml:space="preserve">Always confirm with your AHTW team staff that an activity or travel is allowed, especially if it involves leaving your county or state. </w:t>
      </w:r>
      <w:r>
        <w:rPr>
          <w:rFonts w:cstheme="minorHAnsi"/>
          <w:color w:val="EE0000"/>
        </w:rPr>
        <w:t xml:space="preserve">Participants must submit a travel request in writing 72 hours in advance. This allows time for the AHTW team to </w:t>
      </w:r>
      <w:r w:rsidR="00442FF3">
        <w:rPr>
          <w:rFonts w:cstheme="minorHAnsi"/>
          <w:color w:val="EE0000"/>
        </w:rPr>
        <w:t>decide</w:t>
      </w:r>
      <w:r>
        <w:rPr>
          <w:rFonts w:cstheme="minorHAnsi"/>
          <w:color w:val="EE0000"/>
        </w:rPr>
        <w:t xml:space="preserve"> based on the request, location, and reasoning. </w:t>
      </w:r>
      <w:r w:rsidR="00A4699E">
        <w:rPr>
          <w:rFonts w:cstheme="minorHAnsi"/>
          <w:color w:val="EE0000"/>
        </w:rPr>
        <w:t xml:space="preserve">The AHTW </w:t>
      </w:r>
      <w:r w:rsidR="008B7FE5">
        <w:rPr>
          <w:rFonts w:cstheme="minorHAnsi"/>
          <w:color w:val="EE0000"/>
        </w:rPr>
        <w:t xml:space="preserve">Staff will </w:t>
      </w:r>
      <w:r w:rsidR="00A4699E">
        <w:rPr>
          <w:rFonts w:cstheme="minorHAnsi"/>
          <w:color w:val="EE0000"/>
        </w:rPr>
        <w:t>decide</w:t>
      </w:r>
      <w:r w:rsidR="00442FF3">
        <w:rPr>
          <w:rFonts w:cstheme="minorHAnsi"/>
          <w:color w:val="EE0000"/>
        </w:rPr>
        <w:t xml:space="preserve"> on </w:t>
      </w:r>
      <w:r w:rsidR="008B7FE5">
        <w:rPr>
          <w:rFonts w:cstheme="minorHAnsi"/>
          <w:color w:val="EE0000"/>
        </w:rPr>
        <w:t xml:space="preserve">a </w:t>
      </w:r>
      <w:r w:rsidR="00442FF3">
        <w:rPr>
          <w:rFonts w:cstheme="minorHAnsi"/>
          <w:color w:val="EE0000"/>
        </w:rPr>
        <w:t>case-by-case</w:t>
      </w:r>
      <w:r w:rsidR="008B7FE5">
        <w:rPr>
          <w:rFonts w:cstheme="minorHAnsi"/>
          <w:color w:val="EE0000"/>
        </w:rPr>
        <w:t xml:space="preserve"> basis. </w:t>
      </w:r>
    </w:p>
    <w:p w14:paraId="42AF6B40" w14:textId="10E851E8" w:rsidR="00A44FE3" w:rsidRDefault="00A44FE3" w:rsidP="00A44FE3">
      <w:pPr>
        <w:spacing w:line="240" w:lineRule="auto"/>
        <w:rPr>
          <w:rFonts w:cstheme="minorHAnsi"/>
          <w:color w:val="EE0000"/>
        </w:rPr>
      </w:pPr>
      <w:r w:rsidRPr="00D05A32">
        <w:rPr>
          <w:rFonts w:cstheme="minorHAnsi"/>
          <w:color w:val="EE0000"/>
        </w:rPr>
        <w:lastRenderedPageBreak/>
        <w:t>For those that have children involved in sporting events such as basketball, volleyball, football, track and field, or other school-related events, travel is necessary</w:t>
      </w:r>
      <w:r>
        <w:rPr>
          <w:rFonts w:cstheme="minorHAnsi"/>
          <w:color w:val="EE0000"/>
        </w:rPr>
        <w:t xml:space="preserve">. </w:t>
      </w:r>
      <w:r w:rsidR="00442FF3">
        <w:rPr>
          <w:rFonts w:cstheme="minorHAnsi"/>
          <w:color w:val="EE0000"/>
        </w:rPr>
        <w:t>If</w:t>
      </w:r>
      <w:r>
        <w:rPr>
          <w:rFonts w:cstheme="minorHAnsi"/>
          <w:color w:val="EE0000"/>
        </w:rPr>
        <w:t xml:space="preserve"> it is verified, documented, and allowed a participant may travel for educational purposes.</w:t>
      </w:r>
      <w:r w:rsidR="00A4699E">
        <w:rPr>
          <w:rFonts w:cstheme="minorHAnsi"/>
          <w:color w:val="EE0000"/>
        </w:rPr>
        <w:t xml:space="preserve"> Depending on whether the participant has been in compliance and following all AHTW Rules will it be allowed. </w:t>
      </w:r>
    </w:p>
    <w:p w14:paraId="5FBFBACA" w14:textId="6CE358A0" w:rsidR="008B7FE5" w:rsidRDefault="008B7FE5" w:rsidP="00A44FE3">
      <w:pPr>
        <w:spacing w:line="240" w:lineRule="auto"/>
        <w:rPr>
          <w:rFonts w:cstheme="minorHAnsi"/>
          <w:color w:val="EE0000"/>
        </w:rPr>
      </w:pPr>
      <w:r>
        <w:rPr>
          <w:rFonts w:cstheme="minorHAnsi"/>
          <w:color w:val="EE0000"/>
        </w:rPr>
        <w:t xml:space="preserve">Travel may also be required for medical purposes. </w:t>
      </w:r>
      <w:r w:rsidR="00442FF3">
        <w:rPr>
          <w:rFonts w:cstheme="minorHAnsi"/>
          <w:color w:val="EE0000"/>
        </w:rPr>
        <w:t>If</w:t>
      </w:r>
      <w:r>
        <w:rPr>
          <w:rFonts w:cstheme="minorHAnsi"/>
          <w:color w:val="EE0000"/>
        </w:rPr>
        <w:t xml:space="preserve"> it is documented and confirmed with a Dr. note/slip it will be deemed a necessary legal travel purpose. </w:t>
      </w:r>
    </w:p>
    <w:p w14:paraId="5B3C973F" w14:textId="3B3436A3" w:rsidR="000328CB" w:rsidRPr="00EC0BB7" w:rsidRDefault="00DF1BD1" w:rsidP="00563263">
      <w:pPr>
        <w:spacing w:line="240" w:lineRule="auto"/>
        <w:rPr>
          <w:rFonts w:cstheme="minorHAnsi"/>
          <w:b/>
          <w:bCs/>
          <w:u w:val="single"/>
        </w:rPr>
      </w:pPr>
      <w:r w:rsidRPr="00EC0BB7">
        <w:rPr>
          <w:rFonts w:cstheme="minorHAnsi"/>
          <w:b/>
          <w:bCs/>
          <w:u w:val="single"/>
        </w:rPr>
        <w:t xml:space="preserve">Termination: </w:t>
      </w:r>
    </w:p>
    <w:p w14:paraId="79C4EAD7" w14:textId="665F12C1" w:rsidR="00DF1BD1" w:rsidRPr="00EC0BB7" w:rsidRDefault="00DF1BD1" w:rsidP="007C6C05">
      <w:pPr>
        <w:spacing w:line="240" w:lineRule="auto"/>
        <w:rPr>
          <w:rFonts w:cstheme="minorHAnsi"/>
          <w:b/>
          <w:bCs/>
          <w:u w:val="single"/>
        </w:rPr>
      </w:pPr>
      <w:r w:rsidRPr="00EC0BB7">
        <w:rPr>
          <w:rFonts w:cstheme="minorHAnsi"/>
        </w:rPr>
        <w:t xml:space="preserve">The goal of the Chippewa Cree Tribe Adult Healing to Wellness </w:t>
      </w:r>
      <w:r w:rsidR="00A7025F" w:rsidRPr="00A7025F">
        <w:rPr>
          <w:rFonts w:cstheme="minorHAnsi"/>
          <w:color w:val="EE0000"/>
        </w:rPr>
        <w:t>Enhancement</w:t>
      </w:r>
      <w:r w:rsidR="00A7025F">
        <w:rPr>
          <w:rFonts w:cstheme="minorHAnsi"/>
        </w:rPr>
        <w:t xml:space="preserve"> </w:t>
      </w:r>
      <w:r w:rsidRPr="00EC0BB7">
        <w:rPr>
          <w:rFonts w:cstheme="minorHAnsi"/>
        </w:rPr>
        <w:t>Program is for each participant to successfully work through each of the treatment phases to graduation. However,</w:t>
      </w:r>
      <w:r w:rsidR="00442FF3">
        <w:rPr>
          <w:rFonts w:cstheme="minorHAnsi"/>
        </w:rPr>
        <w:t xml:space="preserve"> in some instances,</w:t>
      </w:r>
      <w:r w:rsidRPr="00EC0BB7">
        <w:rPr>
          <w:rFonts w:cstheme="minorHAnsi"/>
        </w:rPr>
        <w:t xml:space="preserve"> a participant may be unable or unwilling to commit to the treatment </w:t>
      </w:r>
      <w:r w:rsidR="004839D9" w:rsidRPr="00EC0BB7">
        <w:rPr>
          <w:rFonts w:cstheme="minorHAnsi"/>
        </w:rPr>
        <w:t>process,</w:t>
      </w:r>
      <w:r w:rsidRPr="00EC0BB7">
        <w:rPr>
          <w:rFonts w:cstheme="minorHAnsi"/>
        </w:rPr>
        <w:t xml:space="preserve"> and it may be necessary to terminate the participant from the program.</w:t>
      </w:r>
    </w:p>
    <w:p w14:paraId="0C2F5122" w14:textId="77E1C072" w:rsidR="00DF1BD1" w:rsidRPr="00EC0BB7" w:rsidRDefault="00DF1BD1" w:rsidP="007C6C05">
      <w:pPr>
        <w:spacing w:line="240" w:lineRule="auto"/>
        <w:rPr>
          <w:rFonts w:cstheme="minorHAnsi"/>
          <w:b/>
          <w:bCs/>
          <w:u w:val="single"/>
        </w:rPr>
      </w:pPr>
      <w:r w:rsidRPr="00EC0BB7">
        <w:rPr>
          <w:rFonts w:cstheme="minorHAnsi"/>
          <w:b/>
          <w:bCs/>
          <w:u w:val="single"/>
        </w:rPr>
        <w:t>Voluntary Termination</w:t>
      </w:r>
    </w:p>
    <w:p w14:paraId="3D06576D" w14:textId="2977303A" w:rsidR="00DF1BD1" w:rsidRPr="00A7025F" w:rsidRDefault="00DF1BD1" w:rsidP="007C6C05">
      <w:pPr>
        <w:spacing w:line="240" w:lineRule="auto"/>
        <w:rPr>
          <w:rFonts w:cstheme="minorHAnsi"/>
          <w:color w:val="EE0000"/>
        </w:rPr>
      </w:pPr>
      <w:r w:rsidRPr="00EC0BB7">
        <w:rPr>
          <w:rFonts w:cstheme="minorHAnsi"/>
        </w:rPr>
        <w:t xml:space="preserve">A participant may elect to be terminated from the program at any time.  The court shall </w:t>
      </w:r>
      <w:r w:rsidR="00B61563" w:rsidRPr="00EC0BB7">
        <w:rPr>
          <w:rFonts w:cstheme="minorHAnsi"/>
        </w:rPr>
        <w:t>determine</w:t>
      </w:r>
      <w:r w:rsidRPr="00EC0BB7">
        <w:rPr>
          <w:rFonts w:cstheme="minorHAnsi"/>
        </w:rPr>
        <w:t xml:space="preserve"> that the </w:t>
      </w:r>
      <w:r w:rsidR="00B61563" w:rsidRPr="00EC0BB7">
        <w:rPr>
          <w:rFonts w:cstheme="minorHAnsi"/>
        </w:rPr>
        <w:t>decision</w:t>
      </w:r>
      <w:r w:rsidRPr="00EC0BB7">
        <w:rPr>
          <w:rFonts w:cstheme="minorHAnsi"/>
        </w:rPr>
        <w:t xml:space="preserve"> to be terminated from the program is </w:t>
      </w:r>
      <w:r w:rsidR="00B61563" w:rsidRPr="00EC0BB7">
        <w:rPr>
          <w:rFonts w:cstheme="minorHAnsi"/>
        </w:rPr>
        <w:t>voluntarily</w:t>
      </w:r>
      <w:r w:rsidRPr="00EC0BB7">
        <w:rPr>
          <w:rFonts w:cstheme="minorHAnsi"/>
        </w:rPr>
        <w:t xml:space="preserve">, </w:t>
      </w:r>
      <w:r w:rsidR="00B61563" w:rsidRPr="00EC0BB7">
        <w:rPr>
          <w:rFonts w:cstheme="minorHAnsi"/>
        </w:rPr>
        <w:t>intelligently,</w:t>
      </w:r>
      <w:r w:rsidRPr="00EC0BB7">
        <w:rPr>
          <w:rFonts w:cstheme="minorHAnsi"/>
        </w:rPr>
        <w:t xml:space="preserve"> and knowingly made. Upon such determination, the case will be </w:t>
      </w:r>
      <w:r w:rsidR="00B61563" w:rsidRPr="00EC0BB7">
        <w:rPr>
          <w:rFonts w:cstheme="minorHAnsi"/>
        </w:rPr>
        <w:t>referred</w:t>
      </w:r>
      <w:r w:rsidRPr="00EC0BB7">
        <w:rPr>
          <w:rFonts w:cstheme="minorHAnsi"/>
        </w:rPr>
        <w:t xml:space="preserve"> to the tribal Court and the Prosecutor’s office for stipulated trial, entry of the conviction(s) and for sentencing or </w:t>
      </w:r>
      <w:r w:rsidR="00B61563" w:rsidRPr="00EC0BB7">
        <w:rPr>
          <w:rFonts w:cstheme="minorHAnsi"/>
        </w:rPr>
        <w:t>revocation</w:t>
      </w:r>
      <w:r w:rsidRPr="00EC0BB7">
        <w:rPr>
          <w:rFonts w:cstheme="minorHAnsi"/>
        </w:rPr>
        <w:t>.</w:t>
      </w:r>
      <w:r w:rsidR="00A7025F">
        <w:rPr>
          <w:rFonts w:cstheme="minorHAnsi"/>
        </w:rPr>
        <w:t xml:space="preserve"> </w:t>
      </w:r>
      <w:r w:rsidR="00A7025F" w:rsidRPr="00A7025F">
        <w:rPr>
          <w:rFonts w:cstheme="minorHAnsi"/>
          <w:color w:val="EE0000"/>
        </w:rPr>
        <w:t xml:space="preserve">Please be advised that when considering </w:t>
      </w:r>
      <w:r w:rsidR="00594494" w:rsidRPr="00A7025F">
        <w:rPr>
          <w:rFonts w:cstheme="minorHAnsi"/>
          <w:color w:val="EE0000"/>
        </w:rPr>
        <w:t>voluntary</w:t>
      </w:r>
      <w:r w:rsidR="004839D9">
        <w:rPr>
          <w:rFonts w:cstheme="minorHAnsi"/>
          <w:color w:val="EE0000"/>
        </w:rPr>
        <w:t xml:space="preserve"> </w:t>
      </w:r>
      <w:r w:rsidR="00924BB3" w:rsidRPr="00A7025F">
        <w:rPr>
          <w:rFonts w:cstheme="minorHAnsi"/>
          <w:color w:val="EE0000"/>
        </w:rPr>
        <w:t>termination</w:t>
      </w:r>
      <w:r w:rsidR="00A7025F" w:rsidRPr="00A7025F">
        <w:rPr>
          <w:rFonts w:cstheme="minorHAnsi"/>
          <w:color w:val="EE0000"/>
        </w:rPr>
        <w:t xml:space="preserve"> there is a possibility that you may be subjected to your original sentenc</w:t>
      </w:r>
      <w:r w:rsidR="004839D9">
        <w:rPr>
          <w:rFonts w:cstheme="minorHAnsi"/>
          <w:color w:val="EE0000"/>
        </w:rPr>
        <w:t>e</w:t>
      </w:r>
      <w:r w:rsidR="00AA14BD">
        <w:rPr>
          <w:rFonts w:cstheme="minorHAnsi"/>
          <w:color w:val="EE0000"/>
        </w:rPr>
        <w:t xml:space="preserve"> with additional contempt of court charges. </w:t>
      </w:r>
    </w:p>
    <w:p w14:paraId="0542FAFE" w14:textId="4C16B13E" w:rsidR="00DF1BD1" w:rsidRPr="00EC0BB7" w:rsidRDefault="00DF1BD1" w:rsidP="007C6C05">
      <w:pPr>
        <w:spacing w:line="240" w:lineRule="auto"/>
        <w:rPr>
          <w:rFonts w:cstheme="minorHAnsi"/>
          <w:b/>
          <w:bCs/>
          <w:u w:val="single"/>
        </w:rPr>
      </w:pPr>
      <w:r w:rsidRPr="00EC0BB7">
        <w:rPr>
          <w:rFonts w:cstheme="minorHAnsi"/>
          <w:b/>
          <w:bCs/>
          <w:u w:val="single"/>
        </w:rPr>
        <w:t>Involuntary Termination</w:t>
      </w:r>
    </w:p>
    <w:p w14:paraId="7631896C" w14:textId="577E3550" w:rsidR="00D97B44" w:rsidRDefault="00DF1BD1" w:rsidP="007C6C05">
      <w:pPr>
        <w:spacing w:line="240" w:lineRule="auto"/>
        <w:rPr>
          <w:rFonts w:cstheme="minorHAnsi"/>
        </w:rPr>
      </w:pPr>
      <w:r w:rsidRPr="00EC0BB7">
        <w:rPr>
          <w:rFonts w:cstheme="minorHAnsi"/>
        </w:rPr>
        <w:t>A participant may be involuntarily terminated from the program with discrepancy by the A</w:t>
      </w:r>
      <w:r w:rsidR="00A7025F">
        <w:rPr>
          <w:rFonts w:cstheme="minorHAnsi"/>
        </w:rPr>
        <w:t>dult HTW t</w:t>
      </w:r>
      <w:r w:rsidRPr="00EC0BB7">
        <w:rPr>
          <w:rFonts w:cstheme="minorHAnsi"/>
        </w:rPr>
        <w:t xml:space="preserve">eam and Judge. Participants are required to actively </w:t>
      </w:r>
      <w:r w:rsidR="00D97B44" w:rsidRPr="00EC0BB7">
        <w:rPr>
          <w:rFonts w:cstheme="minorHAnsi"/>
        </w:rPr>
        <w:t>participate in his or her treatment plan, if the participant fails to comply with his or her treatment plans and mandatory components throughout the program</w:t>
      </w:r>
      <w:r w:rsidR="00A7025F">
        <w:rPr>
          <w:rFonts w:cstheme="minorHAnsi"/>
        </w:rPr>
        <w:t>,</w:t>
      </w:r>
      <w:r w:rsidR="00D97B44" w:rsidRPr="00EC0BB7">
        <w:rPr>
          <w:rFonts w:cstheme="minorHAnsi"/>
        </w:rPr>
        <w:t xml:space="preserve"> </w:t>
      </w:r>
      <w:r w:rsidR="00A7025F">
        <w:rPr>
          <w:rFonts w:cstheme="minorHAnsi"/>
        </w:rPr>
        <w:t>t</w:t>
      </w:r>
      <w:r w:rsidR="00D97B44" w:rsidRPr="00EC0BB7">
        <w:rPr>
          <w:rFonts w:cstheme="minorHAnsi"/>
        </w:rPr>
        <w:t xml:space="preserve">he participant may be </w:t>
      </w:r>
      <w:r w:rsidR="00B61563" w:rsidRPr="00EC0BB7">
        <w:rPr>
          <w:rFonts w:cstheme="minorHAnsi"/>
        </w:rPr>
        <w:t>automatically</w:t>
      </w:r>
      <w:r w:rsidR="00D97B44" w:rsidRPr="00EC0BB7">
        <w:rPr>
          <w:rFonts w:cstheme="minorHAnsi"/>
        </w:rPr>
        <w:t xml:space="preserve"> terminated from the program</w:t>
      </w:r>
      <w:r w:rsidR="00A7025F">
        <w:rPr>
          <w:rFonts w:cstheme="minorHAnsi"/>
        </w:rPr>
        <w:t>. I</w:t>
      </w:r>
      <w:r w:rsidR="00D97B44" w:rsidRPr="00EC0BB7">
        <w:rPr>
          <w:rFonts w:cstheme="minorHAnsi"/>
        </w:rPr>
        <w:t>f the participant engages in a conduct that AH</w:t>
      </w:r>
      <w:r w:rsidR="00A7025F">
        <w:rPr>
          <w:rFonts w:cstheme="minorHAnsi"/>
        </w:rPr>
        <w:t>T</w:t>
      </w:r>
      <w:r w:rsidR="00D97B44" w:rsidRPr="00EC0BB7">
        <w:rPr>
          <w:rFonts w:cstheme="minorHAnsi"/>
        </w:rPr>
        <w:t>W</w:t>
      </w:r>
      <w:r w:rsidR="00A7025F">
        <w:rPr>
          <w:rFonts w:cstheme="minorHAnsi"/>
        </w:rPr>
        <w:t xml:space="preserve"> enhancement program</w:t>
      </w:r>
      <w:r w:rsidR="00D97B44" w:rsidRPr="00EC0BB7">
        <w:rPr>
          <w:rFonts w:cstheme="minorHAnsi"/>
        </w:rPr>
        <w:t xml:space="preserve"> Judge finds to be extremely inappropriate or if the participant is convicted of an offense of sufficient </w:t>
      </w:r>
      <w:r w:rsidR="00B61563" w:rsidRPr="00EC0BB7">
        <w:rPr>
          <w:rFonts w:cstheme="minorHAnsi"/>
        </w:rPr>
        <w:t>serenity</w:t>
      </w:r>
      <w:r w:rsidR="00D97B44" w:rsidRPr="00EC0BB7">
        <w:rPr>
          <w:rFonts w:cstheme="minorHAnsi"/>
        </w:rPr>
        <w:t xml:space="preserve"> he or she may be immediately terminated from the program. Upon such determination, the case will be </w:t>
      </w:r>
      <w:r w:rsidR="00B61563" w:rsidRPr="00EC0BB7">
        <w:rPr>
          <w:rFonts w:cstheme="minorHAnsi"/>
        </w:rPr>
        <w:t>referred</w:t>
      </w:r>
      <w:r w:rsidR="00D97B44" w:rsidRPr="00EC0BB7">
        <w:rPr>
          <w:rFonts w:cstheme="minorHAnsi"/>
        </w:rPr>
        <w:t xml:space="preserve"> to the Tribal Court.</w:t>
      </w:r>
    </w:p>
    <w:p w14:paraId="28940C0E" w14:textId="77777777" w:rsidR="00501C19" w:rsidRPr="003030E6" w:rsidRDefault="00501C19" w:rsidP="00292051">
      <w:pPr>
        <w:shd w:val="clear" w:color="auto" w:fill="FFFFFF"/>
        <w:spacing w:after="0" w:line="240" w:lineRule="auto"/>
        <w:rPr>
          <w:rFonts w:eastAsia="Times New Roman" w:cstheme="minorHAnsi"/>
          <w:b/>
          <w:bCs/>
          <w:color w:val="EE0000"/>
        </w:rPr>
      </w:pPr>
      <w:r w:rsidRPr="003030E6">
        <w:rPr>
          <w:rFonts w:eastAsia="Times New Roman" w:cstheme="minorHAnsi"/>
          <w:b/>
          <w:bCs/>
          <w:color w:val="EE0000"/>
        </w:rPr>
        <w:t>Sanctions Authority</w:t>
      </w:r>
    </w:p>
    <w:p w14:paraId="17F07C2F" w14:textId="0F14B5ED" w:rsidR="00292051" w:rsidRPr="003030E6" w:rsidRDefault="00292051" w:rsidP="00292051">
      <w:pPr>
        <w:shd w:val="clear" w:color="auto" w:fill="FFFFFF"/>
        <w:spacing w:after="0" w:line="240" w:lineRule="auto"/>
        <w:rPr>
          <w:rFonts w:eastAsia="Times New Roman" w:cstheme="minorHAnsi"/>
          <w:color w:val="EE0000"/>
        </w:rPr>
      </w:pPr>
      <w:r w:rsidRPr="003030E6">
        <w:rPr>
          <w:rFonts w:eastAsia="Times New Roman" w:cstheme="minorHAnsi"/>
          <w:color w:val="EE0000"/>
        </w:rPr>
        <w:t>All sanctions imposed under this program shall be consistent with the authority of the Chippewa Cree Tribal Court and applicable Tribal law. No sanction shall be imposed beyond the legal authority of the Court.</w:t>
      </w:r>
    </w:p>
    <w:p w14:paraId="5872040A" w14:textId="77777777" w:rsidR="00501C19" w:rsidRPr="00292051" w:rsidRDefault="00501C19" w:rsidP="00292051">
      <w:pPr>
        <w:shd w:val="clear" w:color="auto" w:fill="FFFFFF"/>
        <w:spacing w:after="0" w:line="240" w:lineRule="auto"/>
        <w:rPr>
          <w:rFonts w:ascii="Calibri body" w:eastAsia="Times New Roman" w:hAnsi="Calibri body" w:cs="Times New Roman"/>
          <w:color w:val="000000"/>
        </w:rPr>
      </w:pPr>
    </w:p>
    <w:p w14:paraId="01D3EBDF" w14:textId="529F4F73" w:rsidR="00292051" w:rsidRPr="005E7749" w:rsidRDefault="00292051" w:rsidP="00292051">
      <w:pPr>
        <w:shd w:val="clear" w:color="auto" w:fill="FFFFFF"/>
        <w:spacing w:after="0" w:line="240" w:lineRule="auto"/>
        <w:rPr>
          <w:rFonts w:eastAsia="Times New Roman" w:cstheme="minorHAnsi"/>
          <w:color w:val="EE0000"/>
        </w:rPr>
      </w:pPr>
      <w:r w:rsidRPr="005E7749">
        <w:rPr>
          <w:rFonts w:eastAsia="Times New Roman" w:cstheme="minorHAnsi"/>
          <w:b/>
          <w:bCs/>
          <w:color w:val="EE0000"/>
        </w:rPr>
        <w:t>Termination – Due Process</w:t>
      </w:r>
      <w:r w:rsidRPr="005E7749">
        <w:rPr>
          <w:rFonts w:eastAsia="Times New Roman" w:cstheme="minorHAnsi"/>
          <w:color w:val="EE0000"/>
        </w:rPr>
        <w:t> Prior to termination from the program, participants shall be provided notice of the basis for termination and an opportunity to be heard in accordance with applicable Tribal Court procedures.</w:t>
      </w:r>
    </w:p>
    <w:p w14:paraId="146B066C" w14:textId="77777777" w:rsidR="00A029CF" w:rsidRDefault="00A029CF" w:rsidP="009135AF">
      <w:pPr>
        <w:spacing w:line="240" w:lineRule="auto"/>
        <w:rPr>
          <w:rFonts w:cstheme="minorHAnsi"/>
        </w:rPr>
      </w:pPr>
    </w:p>
    <w:p w14:paraId="2B0374BC" w14:textId="4A8611F0" w:rsidR="00F21945" w:rsidRPr="00EC0BB7" w:rsidRDefault="000328CB" w:rsidP="009135AF">
      <w:pPr>
        <w:spacing w:line="240" w:lineRule="auto"/>
        <w:rPr>
          <w:rFonts w:cstheme="minorHAnsi"/>
          <w:b/>
          <w:bCs/>
          <w:u w:val="single"/>
        </w:rPr>
      </w:pPr>
      <w:r w:rsidRPr="00EC0BB7">
        <w:rPr>
          <w:rFonts w:cstheme="minorHAnsi"/>
          <w:b/>
          <w:bCs/>
          <w:u w:val="single"/>
        </w:rPr>
        <w:t>Compliance and Accountability:</w:t>
      </w:r>
    </w:p>
    <w:p w14:paraId="2E88B688" w14:textId="557E7A3E" w:rsidR="000328CB" w:rsidRPr="00EC0BB7" w:rsidRDefault="000328CB" w:rsidP="009135AF">
      <w:pPr>
        <w:spacing w:line="240" w:lineRule="auto"/>
        <w:rPr>
          <w:rFonts w:cstheme="minorHAnsi"/>
        </w:rPr>
      </w:pPr>
      <w:r w:rsidRPr="00EC0BB7">
        <w:rPr>
          <w:rFonts w:cstheme="minorHAnsi"/>
        </w:rPr>
        <w:t xml:space="preserve">Compliance means acting in accordance with a request, </w:t>
      </w:r>
      <w:r w:rsidR="00C44C46" w:rsidRPr="00EC0BB7">
        <w:rPr>
          <w:rFonts w:cstheme="minorHAnsi"/>
        </w:rPr>
        <w:t>order,</w:t>
      </w:r>
      <w:r w:rsidRPr="00EC0BB7">
        <w:rPr>
          <w:rFonts w:cstheme="minorHAnsi"/>
        </w:rPr>
        <w:t xml:space="preserve"> or rule.</w:t>
      </w:r>
    </w:p>
    <w:p w14:paraId="202BBCA6" w14:textId="298FC682" w:rsidR="00600879" w:rsidRPr="00EC0BB7" w:rsidRDefault="00600879" w:rsidP="00600879">
      <w:pPr>
        <w:pStyle w:val="ListParagraph"/>
        <w:numPr>
          <w:ilvl w:val="0"/>
          <w:numId w:val="13"/>
        </w:numPr>
        <w:spacing w:line="240" w:lineRule="auto"/>
        <w:rPr>
          <w:rFonts w:cstheme="minorHAnsi"/>
        </w:rPr>
      </w:pPr>
      <w:r w:rsidRPr="00A7025F">
        <w:rPr>
          <w:rFonts w:cstheme="minorHAnsi"/>
          <w:b/>
          <w:bCs/>
        </w:rPr>
        <w:t>Financial Responsibility</w:t>
      </w:r>
      <w:r w:rsidRPr="00EC0BB7">
        <w:rPr>
          <w:rFonts w:cstheme="minorHAnsi"/>
        </w:rPr>
        <w:t>:</w:t>
      </w:r>
    </w:p>
    <w:p w14:paraId="0BBF3C2D" w14:textId="1FD022B2" w:rsidR="00600879" w:rsidRPr="00EC0BB7" w:rsidRDefault="00600879" w:rsidP="00600879">
      <w:pPr>
        <w:pStyle w:val="ListParagraph"/>
        <w:spacing w:line="240" w:lineRule="auto"/>
        <w:rPr>
          <w:rFonts w:cstheme="minorHAnsi"/>
        </w:rPr>
      </w:pPr>
      <w:r w:rsidRPr="00EC0BB7">
        <w:rPr>
          <w:rFonts w:cstheme="minorHAnsi"/>
        </w:rPr>
        <w:t xml:space="preserve">Participant may be responsible for any treatment costs and court-imposed fines as required by the Judge.  Failure to maintain financial </w:t>
      </w:r>
      <w:r w:rsidR="00B61563" w:rsidRPr="00EC0BB7">
        <w:rPr>
          <w:rFonts w:cstheme="minorHAnsi"/>
        </w:rPr>
        <w:t>arrangements</w:t>
      </w:r>
      <w:r w:rsidRPr="00EC0BB7">
        <w:rPr>
          <w:rFonts w:cstheme="minorHAnsi"/>
        </w:rPr>
        <w:t xml:space="preserve"> may result in program</w:t>
      </w:r>
      <w:r w:rsidR="00A7025F">
        <w:rPr>
          <w:rFonts w:cstheme="minorHAnsi"/>
        </w:rPr>
        <w:t>,</w:t>
      </w:r>
      <w:r w:rsidRPr="00EC0BB7">
        <w:rPr>
          <w:rFonts w:cstheme="minorHAnsi"/>
        </w:rPr>
        <w:t xml:space="preserve"> non- compliance.  </w:t>
      </w:r>
      <w:r w:rsidRPr="00EC0BB7">
        <w:rPr>
          <w:rFonts w:cstheme="minorHAnsi"/>
        </w:rPr>
        <w:lastRenderedPageBreak/>
        <w:t xml:space="preserve">Payment of all fees, fines and restitution is viewed as taking personal responsibility for participant actions.  If financial obligations are part </w:t>
      </w:r>
      <w:r w:rsidR="00B61563" w:rsidRPr="00EC0BB7">
        <w:rPr>
          <w:rFonts w:cstheme="minorHAnsi"/>
        </w:rPr>
        <w:t>of participant</w:t>
      </w:r>
      <w:r w:rsidRPr="00EC0BB7">
        <w:rPr>
          <w:rFonts w:cstheme="minorHAnsi"/>
        </w:rPr>
        <w:t xml:space="preserve"> treatment plan, then a satisfactory payment plan must be arranged with the Judge.</w:t>
      </w:r>
    </w:p>
    <w:p w14:paraId="28821F03" w14:textId="77777777" w:rsidR="00600879" w:rsidRPr="00EC0BB7" w:rsidRDefault="00600879" w:rsidP="00600879">
      <w:pPr>
        <w:pStyle w:val="ListParagraph"/>
        <w:numPr>
          <w:ilvl w:val="0"/>
          <w:numId w:val="13"/>
        </w:numPr>
        <w:spacing w:line="240" w:lineRule="auto"/>
        <w:rPr>
          <w:rFonts w:cstheme="minorHAnsi"/>
        </w:rPr>
      </w:pPr>
      <w:r w:rsidRPr="00A7025F">
        <w:rPr>
          <w:rFonts w:cstheme="minorHAnsi"/>
          <w:b/>
          <w:bCs/>
        </w:rPr>
        <w:t>Participation</w:t>
      </w:r>
      <w:r w:rsidRPr="00EC0BB7">
        <w:rPr>
          <w:rFonts w:cstheme="minorHAnsi"/>
        </w:rPr>
        <w:t>:</w:t>
      </w:r>
    </w:p>
    <w:p w14:paraId="218B71CA" w14:textId="22EC849E" w:rsidR="00600879" w:rsidRPr="00EC0BB7" w:rsidRDefault="00600879" w:rsidP="00600879">
      <w:pPr>
        <w:pStyle w:val="ListParagraph"/>
        <w:spacing w:line="240" w:lineRule="auto"/>
        <w:rPr>
          <w:rFonts w:cstheme="minorHAnsi"/>
        </w:rPr>
      </w:pPr>
      <w:r w:rsidRPr="00EC0BB7">
        <w:rPr>
          <w:rFonts w:cstheme="minorHAnsi"/>
        </w:rPr>
        <w:t>All AHWP services require active participation and self-disclosure.</w:t>
      </w:r>
    </w:p>
    <w:p w14:paraId="66A862A9" w14:textId="4724D1CC" w:rsidR="00600879" w:rsidRPr="00EC0BB7" w:rsidRDefault="00600879" w:rsidP="00600879">
      <w:pPr>
        <w:pStyle w:val="ListParagraph"/>
        <w:numPr>
          <w:ilvl w:val="0"/>
          <w:numId w:val="13"/>
        </w:numPr>
        <w:spacing w:line="240" w:lineRule="auto"/>
        <w:rPr>
          <w:rFonts w:cstheme="minorHAnsi"/>
        </w:rPr>
      </w:pPr>
      <w:r w:rsidRPr="00A7025F">
        <w:rPr>
          <w:rFonts w:cstheme="minorHAnsi"/>
          <w:b/>
          <w:bCs/>
        </w:rPr>
        <w:t>Contract Compliance</w:t>
      </w:r>
      <w:r w:rsidRPr="00EC0BB7">
        <w:rPr>
          <w:rFonts w:cstheme="minorHAnsi"/>
        </w:rPr>
        <w:t>:</w:t>
      </w:r>
    </w:p>
    <w:p w14:paraId="6A914E9B" w14:textId="404E2120" w:rsidR="00600879" w:rsidRPr="00EC0BB7" w:rsidRDefault="00600879" w:rsidP="00600879">
      <w:pPr>
        <w:pStyle w:val="ListParagraph"/>
        <w:spacing w:line="240" w:lineRule="auto"/>
        <w:rPr>
          <w:rFonts w:cstheme="minorHAnsi"/>
        </w:rPr>
      </w:pPr>
      <w:r w:rsidRPr="00EC0BB7">
        <w:rPr>
          <w:rFonts w:cstheme="minorHAnsi"/>
        </w:rPr>
        <w:t>Participants are expected to abide by the conditions set forth in the AH</w:t>
      </w:r>
      <w:r w:rsidR="00A7025F">
        <w:rPr>
          <w:rFonts w:cstheme="minorHAnsi"/>
        </w:rPr>
        <w:t>T</w:t>
      </w:r>
      <w:r w:rsidRPr="00EC0BB7">
        <w:rPr>
          <w:rFonts w:cstheme="minorHAnsi"/>
        </w:rPr>
        <w:t>W</w:t>
      </w:r>
      <w:r w:rsidR="00A7025F">
        <w:rPr>
          <w:rFonts w:cstheme="minorHAnsi"/>
        </w:rPr>
        <w:t xml:space="preserve"> enhancement </w:t>
      </w:r>
      <w:r w:rsidRPr="00EC0BB7">
        <w:rPr>
          <w:rFonts w:cstheme="minorHAnsi"/>
        </w:rPr>
        <w:t>P</w:t>
      </w:r>
      <w:r w:rsidR="00A7025F">
        <w:rPr>
          <w:rFonts w:cstheme="minorHAnsi"/>
        </w:rPr>
        <w:t>rogram</w:t>
      </w:r>
      <w:r w:rsidRPr="00EC0BB7">
        <w:rPr>
          <w:rFonts w:cstheme="minorHAnsi"/>
        </w:rPr>
        <w:t xml:space="preserve"> contract, the treatment </w:t>
      </w:r>
      <w:r w:rsidR="00A62A05" w:rsidRPr="00EC0BB7">
        <w:rPr>
          <w:rFonts w:cstheme="minorHAnsi"/>
        </w:rPr>
        <w:t>plan,</w:t>
      </w:r>
      <w:r w:rsidRPr="00EC0BB7">
        <w:rPr>
          <w:rFonts w:cstheme="minorHAnsi"/>
        </w:rPr>
        <w:t xml:space="preserve"> and any other program components, including taking direction from the AH</w:t>
      </w:r>
      <w:r w:rsidR="00A7025F">
        <w:rPr>
          <w:rFonts w:cstheme="minorHAnsi"/>
        </w:rPr>
        <w:t>T</w:t>
      </w:r>
      <w:r w:rsidRPr="00EC0BB7">
        <w:rPr>
          <w:rFonts w:cstheme="minorHAnsi"/>
        </w:rPr>
        <w:t>WP Compliance Officer.  Violation of any terms of the contract and any illegal behavior will immediately be reported to the Judge who will make the final decision regarding a course of action.</w:t>
      </w:r>
    </w:p>
    <w:p w14:paraId="77FD197B" w14:textId="6BDCCE87" w:rsidR="00600879" w:rsidRDefault="00600879" w:rsidP="00600879">
      <w:pPr>
        <w:spacing w:line="240" w:lineRule="auto"/>
        <w:rPr>
          <w:rFonts w:cstheme="minorHAnsi"/>
          <w:b/>
          <w:bCs/>
        </w:rPr>
      </w:pPr>
      <w:r w:rsidRPr="000950A1">
        <w:rPr>
          <w:rFonts w:cstheme="minorHAnsi"/>
          <w:b/>
          <w:bCs/>
        </w:rPr>
        <w:t xml:space="preserve">Accountability means taking personal responsibility for actions and/or behaviors that </w:t>
      </w:r>
      <w:r w:rsidR="00D31CB6" w:rsidRPr="000950A1">
        <w:rPr>
          <w:rFonts w:cstheme="minorHAnsi"/>
          <w:b/>
          <w:bCs/>
        </w:rPr>
        <w:t>have</w:t>
      </w:r>
      <w:r w:rsidRPr="000950A1">
        <w:rPr>
          <w:rFonts w:cstheme="minorHAnsi"/>
          <w:b/>
          <w:bCs/>
        </w:rPr>
        <w:t xml:space="preserve"> proven to be a most important aspect to treating alcohol/drug addicted individuals.  Honesty and taking responsibility for participant behaviors are strong indicators of accountability.  An open and positive working relationship with participant treatment counselor and the AHWP Staff is critical for participant success in the AHWP.</w:t>
      </w:r>
    </w:p>
    <w:p w14:paraId="733D935C" w14:textId="1FE7256A" w:rsidR="00A4699E" w:rsidRPr="00D05A32" w:rsidRDefault="00A4699E" w:rsidP="00A4699E">
      <w:pPr>
        <w:spacing w:line="240" w:lineRule="auto"/>
        <w:rPr>
          <w:rFonts w:cstheme="minorHAnsi"/>
          <w:color w:val="EE0000"/>
        </w:rPr>
      </w:pPr>
      <w:r w:rsidRPr="00D05A32">
        <w:rPr>
          <w:rFonts w:cstheme="minorHAnsi"/>
          <w:color w:val="EE0000"/>
        </w:rPr>
        <w:t xml:space="preserve">Avoid activities involving or locations that sell alcohol, drugs, or illegal substances. </w:t>
      </w:r>
      <w:r>
        <w:rPr>
          <w:rFonts w:cstheme="minorHAnsi"/>
          <w:color w:val="EE0000"/>
        </w:rPr>
        <w:t xml:space="preserve">Gambling is prohibited at locations where alcohol is sold or served. </w:t>
      </w:r>
      <w:r w:rsidRPr="00D05A32">
        <w:rPr>
          <w:rFonts w:cstheme="minorHAnsi"/>
          <w:color w:val="EE0000"/>
        </w:rPr>
        <w:t>Avoid contact with other convicted criminals, unless it is approv</w:t>
      </w:r>
      <w:r>
        <w:rPr>
          <w:rFonts w:cstheme="minorHAnsi"/>
          <w:color w:val="EE0000"/>
        </w:rPr>
        <w:t>ed.</w:t>
      </w:r>
      <w:r w:rsidR="00AC513A">
        <w:rPr>
          <w:rFonts w:cstheme="minorHAnsi"/>
          <w:color w:val="EE0000"/>
        </w:rPr>
        <w:t xml:space="preserve"> Please refer to the incentives and sanctions </w:t>
      </w:r>
      <w:r w:rsidR="009F0DB8">
        <w:rPr>
          <w:rFonts w:cstheme="minorHAnsi"/>
          <w:color w:val="EE0000"/>
        </w:rPr>
        <w:t xml:space="preserve">charts </w:t>
      </w:r>
      <w:r w:rsidR="00AC513A">
        <w:rPr>
          <w:rFonts w:cstheme="minorHAnsi"/>
          <w:color w:val="EE0000"/>
        </w:rPr>
        <w:t xml:space="preserve">to avoid problems in your recovery. </w:t>
      </w:r>
    </w:p>
    <w:p w14:paraId="20B76A4A" w14:textId="318C65CB" w:rsidR="00600879" w:rsidRDefault="00600879" w:rsidP="00600879">
      <w:pPr>
        <w:spacing w:line="240" w:lineRule="auto"/>
        <w:rPr>
          <w:rFonts w:cstheme="minorHAnsi"/>
          <w:b/>
          <w:bCs/>
          <w:u w:val="single"/>
        </w:rPr>
      </w:pPr>
      <w:r w:rsidRPr="00EC0BB7">
        <w:rPr>
          <w:rFonts w:cstheme="minorHAnsi"/>
          <w:b/>
          <w:bCs/>
          <w:u w:val="single"/>
        </w:rPr>
        <w:t>Confidentiality:</w:t>
      </w:r>
    </w:p>
    <w:p w14:paraId="7F6EC1C8" w14:textId="42844C43" w:rsidR="00501C19" w:rsidRPr="00DC0D55" w:rsidRDefault="00501C19" w:rsidP="00501C19">
      <w:pPr>
        <w:shd w:val="clear" w:color="auto" w:fill="FFFFFF"/>
        <w:spacing w:after="0" w:line="240" w:lineRule="auto"/>
        <w:rPr>
          <w:rFonts w:eastAsia="Times New Roman" w:cstheme="minorHAnsi"/>
          <w:color w:val="EE0000"/>
        </w:rPr>
      </w:pPr>
      <w:r w:rsidRPr="00DC0D55">
        <w:rPr>
          <w:rFonts w:eastAsia="Times New Roman" w:cstheme="minorHAnsi"/>
          <w:color w:val="EE0000"/>
        </w:rPr>
        <w:t>All participant information related to substance use treatment and related services shall be maintained in compliance with applicable federal and Tribal confidentiality laws, including but not limited to 42 CFR Part 2 and HIPAA, where applicable.</w:t>
      </w:r>
      <w:r w:rsidR="00DC0D55">
        <w:rPr>
          <w:rFonts w:eastAsia="Times New Roman" w:cstheme="minorHAnsi"/>
          <w:color w:val="EE0000"/>
        </w:rPr>
        <w:t xml:space="preserve"> </w:t>
      </w:r>
      <w:r w:rsidRPr="00DC0D55">
        <w:rPr>
          <w:rFonts w:eastAsia="Times New Roman" w:cstheme="minorHAnsi"/>
          <w:color w:val="EE0000"/>
        </w:rPr>
        <w:t>Information sharing among program team members shall be limited to that which is necessary for program administration, participant supervision, and treatment coordination.</w:t>
      </w:r>
    </w:p>
    <w:p w14:paraId="31C32E37" w14:textId="788ABE9D" w:rsidR="00FD0173" w:rsidRPr="00EC0BB7" w:rsidRDefault="00600879" w:rsidP="009A539C">
      <w:pPr>
        <w:spacing w:before="240" w:line="240" w:lineRule="auto"/>
        <w:rPr>
          <w:rFonts w:cstheme="minorHAnsi"/>
          <w:b/>
          <w:bCs/>
        </w:rPr>
      </w:pPr>
      <w:r w:rsidRPr="00EC0BB7">
        <w:rPr>
          <w:rFonts w:cstheme="minorHAnsi"/>
        </w:rPr>
        <w:t xml:space="preserve">The AHWP conducts all status hearings in an open courtroom.  Federal laws and regulations, as maintained by any substance abuse program, including the AHWP, protect the confidentiality of the identity of substance abuse </w:t>
      </w:r>
      <w:r w:rsidR="00FD0173" w:rsidRPr="00EC0BB7">
        <w:rPr>
          <w:rFonts w:cstheme="minorHAnsi"/>
        </w:rPr>
        <w:t xml:space="preserve">treatment participants and their records. </w:t>
      </w:r>
      <w:r w:rsidR="00B61563" w:rsidRPr="00EC0BB7">
        <w:rPr>
          <w:rFonts w:cstheme="minorHAnsi"/>
        </w:rPr>
        <w:t>Generally,</w:t>
      </w:r>
      <w:r w:rsidR="00FD0173" w:rsidRPr="00EC0BB7">
        <w:rPr>
          <w:rFonts w:cstheme="minorHAnsi"/>
        </w:rPr>
        <w:t xml:space="preserve"> the Program may not say to a person outside the Program that attends the Program or </w:t>
      </w:r>
      <w:r w:rsidR="006D582C" w:rsidRPr="00EC0BB7">
        <w:rPr>
          <w:rFonts w:cstheme="minorHAnsi"/>
        </w:rPr>
        <w:t>discloses</w:t>
      </w:r>
      <w:r w:rsidR="00FD0173" w:rsidRPr="00EC0BB7">
        <w:rPr>
          <w:rFonts w:cstheme="minorHAnsi"/>
        </w:rPr>
        <w:t xml:space="preserve"> any information identifying participant without participant consent.  </w:t>
      </w:r>
      <w:r w:rsidR="00FD0173" w:rsidRPr="00EC0BB7">
        <w:rPr>
          <w:rFonts w:cstheme="minorHAnsi"/>
          <w:b/>
          <w:bCs/>
        </w:rPr>
        <w:t>The confidentiality an</w:t>
      </w:r>
      <w:r w:rsidR="00AC513A">
        <w:rPr>
          <w:rFonts w:cstheme="minorHAnsi"/>
          <w:b/>
          <w:bCs/>
        </w:rPr>
        <w:t>d</w:t>
      </w:r>
      <w:r w:rsidR="00FD0173" w:rsidRPr="00EC0BB7">
        <w:rPr>
          <w:rFonts w:cstheme="minorHAnsi"/>
          <w:b/>
          <w:bCs/>
        </w:rPr>
        <w:t xml:space="preserve"> exchange of information between the Healing to Wellness Program team members shall be governed by </w:t>
      </w:r>
      <w:r w:rsidR="00AC513A">
        <w:rPr>
          <w:rFonts w:cstheme="minorHAnsi"/>
          <w:b/>
          <w:bCs/>
        </w:rPr>
        <w:t xml:space="preserve">the </w:t>
      </w:r>
      <w:r w:rsidR="00FD0173" w:rsidRPr="00EC0BB7">
        <w:rPr>
          <w:rFonts w:cstheme="minorHAnsi"/>
          <w:b/>
          <w:bCs/>
        </w:rPr>
        <w:t>regulation specified in the consent forms and applicable to Rocky Boy Health Board’s regulations, including Health Insurance Portability and Accountability Act (HIPPA)</w:t>
      </w:r>
      <w:r w:rsidR="00AC513A">
        <w:rPr>
          <w:rFonts w:cstheme="minorHAnsi"/>
          <w:b/>
          <w:bCs/>
        </w:rPr>
        <w:t>.</w:t>
      </w:r>
    </w:p>
    <w:p w14:paraId="1CC8BA5E" w14:textId="396773CA" w:rsidR="00FD0173" w:rsidRPr="00EC0BB7" w:rsidRDefault="00FD0173" w:rsidP="00600879">
      <w:pPr>
        <w:spacing w:line="240" w:lineRule="auto"/>
        <w:rPr>
          <w:rFonts w:cstheme="minorHAnsi"/>
        </w:rPr>
      </w:pPr>
      <w:r w:rsidRPr="00EC0BB7">
        <w:rPr>
          <w:rFonts w:cstheme="minorHAnsi"/>
        </w:rPr>
        <w:t>The AHWP includes people and organizations outside any specific substance abuse program</w:t>
      </w:r>
      <w:r w:rsidR="00AC513A">
        <w:rPr>
          <w:rFonts w:cstheme="minorHAnsi"/>
        </w:rPr>
        <w:t>,</w:t>
      </w:r>
      <w:r w:rsidRPr="00EC0BB7">
        <w:rPr>
          <w:rFonts w:cstheme="minorHAnsi"/>
        </w:rPr>
        <w:t xml:space="preserve"> and it is necessary that each member of the Team be able to communicate with each other about </w:t>
      </w:r>
      <w:r w:rsidR="00AC513A">
        <w:rPr>
          <w:rFonts w:cstheme="minorHAnsi"/>
        </w:rPr>
        <w:t xml:space="preserve">client </w:t>
      </w:r>
      <w:r w:rsidRPr="00EC0BB7">
        <w:rPr>
          <w:rFonts w:cstheme="minorHAnsi"/>
        </w:rPr>
        <w:t>participant progress.  Therefore, participant is required to sign the Consent for Disclosure of Confidential Substance Abuse Information Form which allows the Team communication.</w:t>
      </w:r>
    </w:p>
    <w:p w14:paraId="0167DADC" w14:textId="6AC89728" w:rsidR="00FD0173" w:rsidRDefault="00FD0173" w:rsidP="00600879">
      <w:pPr>
        <w:spacing w:line="240" w:lineRule="auto"/>
        <w:rPr>
          <w:rFonts w:cstheme="minorHAnsi"/>
        </w:rPr>
      </w:pPr>
      <w:r w:rsidRPr="00EC0BB7">
        <w:rPr>
          <w:rFonts w:cstheme="minorHAnsi"/>
        </w:rPr>
        <w:t xml:space="preserve">AHWP Staff are not allowed to release any information to third parties except in the interest of participant participation in the AHWP.  There are exceptions to Staff </w:t>
      </w:r>
      <w:r w:rsidR="00B61563" w:rsidRPr="00EC0BB7">
        <w:rPr>
          <w:rFonts w:cstheme="minorHAnsi"/>
        </w:rPr>
        <w:t>confidentiality,</w:t>
      </w:r>
      <w:r w:rsidRPr="00EC0BB7">
        <w:rPr>
          <w:rFonts w:cstheme="minorHAnsi"/>
        </w:rPr>
        <w:t xml:space="preserve"> and they include: concer</w:t>
      </w:r>
      <w:r w:rsidR="00D95CFF" w:rsidRPr="00EC0BB7">
        <w:rPr>
          <w:rFonts w:cstheme="minorHAnsi"/>
        </w:rPr>
        <w:t>n</w:t>
      </w:r>
      <w:r w:rsidRPr="00EC0BB7">
        <w:rPr>
          <w:rFonts w:cstheme="minorHAnsi"/>
        </w:rPr>
        <w:t xml:space="preserve"> that participant would harm participant self; concern that participant would har</w:t>
      </w:r>
      <w:r w:rsidR="00D95CFF" w:rsidRPr="00EC0BB7">
        <w:rPr>
          <w:rFonts w:cstheme="minorHAnsi"/>
        </w:rPr>
        <w:t>m</w:t>
      </w:r>
      <w:r w:rsidRPr="00EC0BB7">
        <w:rPr>
          <w:rFonts w:cstheme="minorHAnsi"/>
        </w:rPr>
        <w:t xml:space="preserve"> someone else; a report of ongoing child abuse; or disclosed information </w:t>
      </w:r>
      <w:r w:rsidR="00D95CFF" w:rsidRPr="00EC0BB7">
        <w:rPr>
          <w:rFonts w:cstheme="minorHAnsi"/>
        </w:rPr>
        <w:t>about a reportable criminal activity.</w:t>
      </w:r>
    </w:p>
    <w:p w14:paraId="5F970D8F" w14:textId="2F313BEE" w:rsidR="00796D2C" w:rsidRPr="009A539C" w:rsidRDefault="00796D2C" w:rsidP="00796D2C">
      <w:pPr>
        <w:shd w:val="clear" w:color="auto" w:fill="FFFFFF"/>
        <w:rPr>
          <w:rFonts w:eastAsia="Times New Roman" w:cstheme="minorHAnsi"/>
          <w:color w:val="EE0000"/>
          <w:u w:val="single"/>
        </w:rPr>
      </w:pPr>
      <w:r w:rsidRPr="009A539C">
        <w:rPr>
          <w:rFonts w:eastAsia="Times New Roman" w:cstheme="minorHAnsi"/>
          <w:b/>
          <w:bCs/>
          <w:color w:val="EE0000"/>
          <w:u w:val="single"/>
        </w:rPr>
        <w:lastRenderedPageBreak/>
        <w:t>Non-Discrimination Statement</w:t>
      </w:r>
    </w:p>
    <w:p w14:paraId="2AB6446F" w14:textId="77777777" w:rsidR="00796D2C" w:rsidRPr="009A539C" w:rsidRDefault="00796D2C" w:rsidP="00796D2C">
      <w:pPr>
        <w:shd w:val="clear" w:color="auto" w:fill="FFFFFF"/>
        <w:rPr>
          <w:rFonts w:eastAsia="Times New Roman" w:cstheme="minorHAnsi"/>
          <w:color w:val="EE0000"/>
        </w:rPr>
      </w:pPr>
      <w:r w:rsidRPr="009A539C">
        <w:rPr>
          <w:rFonts w:eastAsia="Times New Roman" w:cstheme="minorHAnsi"/>
          <w:color w:val="EE0000"/>
        </w:rPr>
        <w:t>The Adult Healing to Wellness Program does not discriminate on the basis of race, color, national origin, religion, sex, gender identity, age, disability, or any other protected status in the delivery of services.</w:t>
      </w:r>
    </w:p>
    <w:p w14:paraId="7D0D2E4F" w14:textId="3FC95B09" w:rsidR="00D95CFF" w:rsidRPr="00796D2C" w:rsidRDefault="00D95CFF" w:rsidP="00796D2C">
      <w:pPr>
        <w:shd w:val="clear" w:color="auto" w:fill="FFFFFF"/>
        <w:rPr>
          <w:rFonts w:eastAsia="Times New Roman" w:cstheme="minorHAnsi"/>
          <w:color w:val="000000"/>
        </w:rPr>
      </w:pPr>
      <w:r w:rsidRPr="00EC0BB7">
        <w:rPr>
          <w:rFonts w:cstheme="minorHAnsi"/>
          <w:b/>
          <w:bCs/>
          <w:u w:val="single"/>
        </w:rPr>
        <w:t>Education, Vocation, and Employment</w:t>
      </w:r>
    </w:p>
    <w:p w14:paraId="2405701A" w14:textId="50F9E65C" w:rsidR="00D95CFF" w:rsidRPr="00EC0BB7" w:rsidRDefault="00D95CFF" w:rsidP="00600879">
      <w:pPr>
        <w:spacing w:line="240" w:lineRule="auto"/>
        <w:rPr>
          <w:rFonts w:cstheme="minorHAnsi"/>
        </w:rPr>
      </w:pPr>
      <w:r w:rsidRPr="00EC0BB7">
        <w:rPr>
          <w:rFonts w:cstheme="minorHAnsi"/>
        </w:rPr>
        <w:t xml:space="preserve">Part of the </w:t>
      </w:r>
      <w:r w:rsidR="00B61563" w:rsidRPr="00EC0BB7">
        <w:rPr>
          <w:rFonts w:cstheme="minorHAnsi"/>
        </w:rPr>
        <w:t>recovery</w:t>
      </w:r>
      <w:r w:rsidRPr="00EC0BB7">
        <w:rPr>
          <w:rFonts w:cstheme="minorHAnsi"/>
        </w:rPr>
        <w:t xml:space="preserve"> process from alcohol and other drug addiction involves developing self-sufficiency and becoming a responsible and accountable person who can make meaningful contributions to family and community.  Prior to graduation from the AHWP, participant</w:t>
      </w:r>
      <w:r w:rsidR="00AC513A">
        <w:rPr>
          <w:rFonts w:cstheme="minorHAnsi"/>
        </w:rPr>
        <w:t>s</w:t>
      </w:r>
      <w:r w:rsidRPr="00EC0BB7">
        <w:rPr>
          <w:rFonts w:cstheme="minorHAnsi"/>
        </w:rPr>
        <w:t xml:space="preserve"> will be encouraged to be </w:t>
      </w:r>
      <w:r w:rsidR="00B61563" w:rsidRPr="00EC0BB7">
        <w:rPr>
          <w:rFonts w:cstheme="minorHAnsi"/>
        </w:rPr>
        <w:t>employed</w:t>
      </w:r>
      <w:r w:rsidRPr="00EC0BB7">
        <w:rPr>
          <w:rFonts w:cstheme="minorHAnsi"/>
        </w:rPr>
        <w:t>, in college or in a training program except under special circumstance</w:t>
      </w:r>
      <w:r w:rsidR="00AC513A">
        <w:rPr>
          <w:rFonts w:cstheme="minorHAnsi"/>
        </w:rPr>
        <w:t>s</w:t>
      </w:r>
      <w:r w:rsidR="000913FB">
        <w:rPr>
          <w:rFonts w:cstheme="minorHAnsi"/>
        </w:rPr>
        <w:t xml:space="preserve"> </w:t>
      </w:r>
      <w:r w:rsidR="00F87F8E">
        <w:rPr>
          <w:rFonts w:cstheme="minorHAnsi"/>
          <w:color w:val="EE0000"/>
        </w:rPr>
        <w:t>or on</w:t>
      </w:r>
      <w:r w:rsidR="000913FB">
        <w:rPr>
          <w:rFonts w:cstheme="minorHAnsi"/>
          <w:color w:val="EE0000"/>
        </w:rPr>
        <w:t xml:space="preserve"> a </w:t>
      </w:r>
      <w:r w:rsidR="00F87F8E">
        <w:rPr>
          <w:rFonts w:cstheme="minorHAnsi"/>
          <w:color w:val="EE0000"/>
        </w:rPr>
        <w:t>case-by-case</w:t>
      </w:r>
      <w:r w:rsidR="000913FB">
        <w:rPr>
          <w:rFonts w:cstheme="minorHAnsi"/>
          <w:color w:val="EE0000"/>
        </w:rPr>
        <w:t xml:space="preserve"> basis</w:t>
      </w:r>
      <w:r w:rsidR="00F87F8E">
        <w:rPr>
          <w:rFonts w:cstheme="minorHAnsi"/>
          <w:color w:val="EE0000"/>
        </w:rPr>
        <w:t xml:space="preserve">. </w:t>
      </w:r>
      <w:r w:rsidRPr="00EC0BB7">
        <w:rPr>
          <w:rFonts w:cstheme="minorHAnsi"/>
        </w:rPr>
        <w:t xml:space="preserve">Local programs are </w:t>
      </w:r>
      <w:r w:rsidR="00B61563" w:rsidRPr="00EC0BB7">
        <w:rPr>
          <w:rFonts w:cstheme="minorHAnsi"/>
        </w:rPr>
        <w:t>available</w:t>
      </w:r>
      <w:r w:rsidRPr="00EC0BB7">
        <w:rPr>
          <w:rFonts w:cstheme="minorHAnsi"/>
        </w:rPr>
        <w:t xml:space="preserve"> to assist for possible education, training, and job placement</w:t>
      </w:r>
      <w:r w:rsidR="00AC513A">
        <w:rPr>
          <w:rFonts w:cstheme="minorHAnsi"/>
        </w:rPr>
        <w:t>, which includes Stone Child College, Tribal WIA, TERO, and Vocational Rehabilitation Programs.</w:t>
      </w:r>
    </w:p>
    <w:p w14:paraId="51C09A7B" w14:textId="7218010A" w:rsidR="00571370" w:rsidRPr="000026F6" w:rsidRDefault="00571370" w:rsidP="00600879">
      <w:pPr>
        <w:spacing w:line="240" w:lineRule="auto"/>
        <w:rPr>
          <w:rFonts w:cstheme="minorHAnsi"/>
          <w:b/>
          <w:bCs/>
          <w:color w:val="EE0000"/>
          <w:u w:val="single"/>
        </w:rPr>
      </w:pPr>
      <w:r w:rsidRPr="00EC0BB7">
        <w:rPr>
          <w:rFonts w:cstheme="minorHAnsi"/>
          <w:b/>
          <w:bCs/>
          <w:u w:val="single"/>
        </w:rPr>
        <w:t>Graduation</w:t>
      </w:r>
      <w:r w:rsidR="000026F6">
        <w:rPr>
          <w:rFonts w:cstheme="minorHAnsi"/>
          <w:b/>
          <w:bCs/>
          <w:color w:val="EE0000"/>
          <w:u w:val="single"/>
        </w:rPr>
        <w:t>/Phase V</w:t>
      </w:r>
    </w:p>
    <w:p w14:paraId="194D8AD4" w14:textId="1EB37F9A" w:rsidR="00571370" w:rsidRPr="00EC0BB7" w:rsidRDefault="00571370" w:rsidP="00600879">
      <w:pPr>
        <w:spacing w:line="240" w:lineRule="auto"/>
        <w:rPr>
          <w:rFonts w:cstheme="minorHAnsi"/>
        </w:rPr>
      </w:pPr>
      <w:r w:rsidRPr="00EC0BB7">
        <w:rPr>
          <w:rFonts w:cstheme="minorHAnsi"/>
        </w:rPr>
        <w:t xml:space="preserve">Once participant </w:t>
      </w:r>
      <w:r w:rsidR="00A62A05" w:rsidRPr="00EC0BB7">
        <w:rPr>
          <w:rFonts w:cstheme="minorHAnsi"/>
        </w:rPr>
        <w:t>has</w:t>
      </w:r>
      <w:r w:rsidRPr="00EC0BB7">
        <w:rPr>
          <w:rFonts w:cstheme="minorHAnsi"/>
        </w:rPr>
        <w:t xml:space="preserve"> successfully completed Phase </w:t>
      </w:r>
      <w:r w:rsidR="000026F6">
        <w:rPr>
          <w:rFonts w:cstheme="minorHAnsi"/>
          <w:color w:val="EE0000"/>
        </w:rPr>
        <w:t>5</w:t>
      </w:r>
      <w:r w:rsidRPr="00EC0BB7">
        <w:rPr>
          <w:rFonts w:cstheme="minorHAnsi"/>
        </w:rPr>
        <w:t xml:space="preserve"> of the program, maintained continuous sobriety, accomplished </w:t>
      </w:r>
      <w:r w:rsidR="00A62A05" w:rsidRPr="00EC0BB7">
        <w:rPr>
          <w:rFonts w:cstheme="minorHAnsi"/>
        </w:rPr>
        <w:t>all</w:t>
      </w:r>
      <w:r w:rsidRPr="00EC0BB7">
        <w:rPr>
          <w:rFonts w:cstheme="minorHAnsi"/>
        </w:rPr>
        <w:t xml:space="preserve"> the goals and </w:t>
      </w:r>
      <w:r w:rsidR="00693240" w:rsidRPr="00EC0BB7">
        <w:rPr>
          <w:rFonts w:cstheme="minorHAnsi"/>
        </w:rPr>
        <w:t>objectives</w:t>
      </w:r>
      <w:r w:rsidRPr="00EC0BB7">
        <w:rPr>
          <w:rFonts w:cstheme="minorHAnsi"/>
        </w:rPr>
        <w:t xml:space="preserve"> defined in participant treatment plan, participant is eligible for graduation form the AHWP.  The AHWP Team will have the final recommendations about </w:t>
      </w:r>
      <w:r w:rsidR="00693240" w:rsidRPr="00EC0BB7">
        <w:rPr>
          <w:rFonts w:cstheme="minorHAnsi"/>
        </w:rPr>
        <w:t>proceeding</w:t>
      </w:r>
      <w:r w:rsidRPr="00EC0BB7">
        <w:rPr>
          <w:rFonts w:cstheme="minorHAnsi"/>
        </w:rPr>
        <w:t xml:space="preserve"> with graduation depending on participant compliance and involvement with participant treatment.</w:t>
      </w:r>
    </w:p>
    <w:p w14:paraId="2C85CA89" w14:textId="31F298B9" w:rsidR="00571370" w:rsidRPr="00EC0BB7" w:rsidRDefault="00571370" w:rsidP="00600879">
      <w:pPr>
        <w:spacing w:line="240" w:lineRule="auto"/>
        <w:rPr>
          <w:rFonts w:cstheme="minorHAnsi"/>
        </w:rPr>
      </w:pPr>
      <w:r w:rsidRPr="00EC0BB7">
        <w:rPr>
          <w:rFonts w:cstheme="minorHAnsi"/>
        </w:rPr>
        <w:t xml:space="preserve">Each graduation in the AHWP is a significant event.  In recognition of the importance of participant success, the AHWP Staff will take the time to make the graduation ceremonies reflect participant hard work and the significance of the participant </w:t>
      </w:r>
      <w:r w:rsidR="00693240" w:rsidRPr="00EC0BB7">
        <w:rPr>
          <w:rFonts w:cstheme="minorHAnsi"/>
        </w:rPr>
        <w:t>accomplishment</w:t>
      </w:r>
      <w:r w:rsidRPr="00EC0BB7">
        <w:rPr>
          <w:rFonts w:cstheme="minorHAnsi"/>
        </w:rPr>
        <w:t xml:space="preserve">.  At </w:t>
      </w:r>
      <w:r w:rsidR="001308FA" w:rsidRPr="00EC0BB7">
        <w:rPr>
          <w:rFonts w:cstheme="minorHAnsi"/>
        </w:rPr>
        <w:t>graduation</w:t>
      </w:r>
      <w:r w:rsidRPr="00EC0BB7">
        <w:rPr>
          <w:rFonts w:cstheme="minorHAnsi"/>
        </w:rPr>
        <w:t>, the AHWP Judge will dismiss the pending charge(s).</w:t>
      </w:r>
    </w:p>
    <w:p w14:paraId="3C1E301F" w14:textId="189789AB" w:rsidR="00571370" w:rsidRPr="00EC0BB7" w:rsidRDefault="00571370" w:rsidP="00600879">
      <w:pPr>
        <w:spacing w:line="240" w:lineRule="auto"/>
        <w:rPr>
          <w:rFonts w:cstheme="minorHAnsi"/>
          <w:b/>
          <w:bCs/>
          <w:u w:val="single"/>
        </w:rPr>
      </w:pPr>
      <w:r w:rsidRPr="00EC0BB7">
        <w:rPr>
          <w:rFonts w:cstheme="minorHAnsi"/>
          <w:b/>
          <w:bCs/>
          <w:u w:val="single"/>
        </w:rPr>
        <w:t>Conclusion</w:t>
      </w:r>
    </w:p>
    <w:p w14:paraId="631F21FD" w14:textId="04F14399" w:rsidR="00571370" w:rsidRPr="00EC0BB7" w:rsidRDefault="00571370" w:rsidP="00600879">
      <w:pPr>
        <w:spacing w:line="240" w:lineRule="auto"/>
        <w:rPr>
          <w:rFonts w:cstheme="minorHAnsi"/>
        </w:rPr>
      </w:pPr>
      <w:r w:rsidRPr="00EC0BB7">
        <w:rPr>
          <w:rFonts w:cstheme="minorHAnsi"/>
        </w:rPr>
        <w:t xml:space="preserve">The Healing to Wellness Court Program is based upon the </w:t>
      </w:r>
      <w:r w:rsidR="00693240" w:rsidRPr="00EC0BB7">
        <w:rPr>
          <w:rFonts w:cstheme="minorHAnsi"/>
        </w:rPr>
        <w:t>understanding</w:t>
      </w:r>
      <w:r w:rsidRPr="00EC0BB7">
        <w:rPr>
          <w:rFonts w:cstheme="minorHAnsi"/>
        </w:rPr>
        <w:t xml:space="preserve"> that substance abuse and drug addiction are chronic, progressive, relapsing </w:t>
      </w:r>
      <w:r w:rsidR="00693240" w:rsidRPr="00EC0BB7">
        <w:rPr>
          <w:rFonts w:cstheme="minorHAnsi"/>
        </w:rPr>
        <w:t>disorders</w:t>
      </w:r>
      <w:r w:rsidRPr="00EC0BB7">
        <w:rPr>
          <w:rFonts w:cstheme="minorHAnsi"/>
        </w:rPr>
        <w:t xml:space="preserve"> and behaviors that can be successfully treated.  The success of AHWP is built on the act that the post-arrest period can provide for a particularly good opportunity for treatment that will break the alcohol and drug-crim cycle.</w:t>
      </w:r>
    </w:p>
    <w:p w14:paraId="1B2740A0" w14:textId="6290C422" w:rsidR="00571370" w:rsidRDefault="00571370" w:rsidP="00600879">
      <w:pPr>
        <w:spacing w:line="240" w:lineRule="auto"/>
        <w:rPr>
          <w:rFonts w:cstheme="minorHAnsi"/>
        </w:rPr>
      </w:pPr>
      <w:r w:rsidRPr="00EC0BB7">
        <w:rPr>
          <w:rFonts w:cstheme="minorHAnsi"/>
        </w:rPr>
        <w:t>The AHWP will support participant n achieving total abstinence from alcohol and other drugs and assist participant in becoming a productive and responsible person in the communit</w:t>
      </w:r>
      <w:r w:rsidR="00693240" w:rsidRPr="00EC0BB7">
        <w:rPr>
          <w:rFonts w:cstheme="minorHAnsi"/>
        </w:rPr>
        <w:t>y</w:t>
      </w:r>
      <w:r w:rsidRPr="00EC0BB7">
        <w:rPr>
          <w:rFonts w:cstheme="minorHAnsi"/>
        </w:rPr>
        <w:t xml:space="preserve">. </w:t>
      </w:r>
      <w:r w:rsidR="001308FA" w:rsidRPr="00EC0BB7">
        <w:rPr>
          <w:rFonts w:cstheme="minorHAnsi"/>
        </w:rPr>
        <w:t>Participants</w:t>
      </w:r>
      <w:r w:rsidRPr="00EC0BB7">
        <w:rPr>
          <w:rFonts w:cstheme="minorHAnsi"/>
        </w:rPr>
        <w:t xml:space="preserve"> mu</w:t>
      </w:r>
      <w:r w:rsidR="00693240" w:rsidRPr="00EC0BB7">
        <w:rPr>
          <w:rFonts w:cstheme="minorHAnsi"/>
        </w:rPr>
        <w:t>st</w:t>
      </w:r>
      <w:r w:rsidRPr="00EC0BB7">
        <w:rPr>
          <w:rFonts w:cstheme="minorHAnsi"/>
        </w:rPr>
        <w:t xml:space="preserve"> be motivated to make this change commit to an alcohol/drug-free life.  This will be hard work on participant part and continuous commitment to participant sobriety and recovery. </w:t>
      </w:r>
      <w:r w:rsidR="00C34DC7" w:rsidRPr="00EC0BB7">
        <w:rPr>
          <w:rFonts w:cstheme="minorHAnsi"/>
        </w:rPr>
        <w:t>Participation</w:t>
      </w:r>
      <w:r w:rsidRPr="00EC0BB7">
        <w:rPr>
          <w:rFonts w:cstheme="minorHAnsi"/>
        </w:rPr>
        <w:t xml:space="preserve"> is </w:t>
      </w:r>
      <w:r w:rsidR="00693240" w:rsidRPr="00EC0BB7">
        <w:rPr>
          <w:rFonts w:cstheme="minorHAnsi"/>
        </w:rPr>
        <w:t>worth</w:t>
      </w:r>
      <w:r w:rsidRPr="00EC0BB7">
        <w:rPr>
          <w:rFonts w:cstheme="minorHAnsi"/>
        </w:rPr>
        <w:t xml:space="preserve"> the effort and we are behind participant 100%</w:t>
      </w:r>
      <w:r w:rsidR="00894274">
        <w:rPr>
          <w:rFonts w:cstheme="minorHAnsi"/>
        </w:rPr>
        <w:t>.</w:t>
      </w:r>
    </w:p>
    <w:p w14:paraId="011905E1" w14:textId="0E5EF8CF" w:rsidR="00501C19" w:rsidRPr="005323DA" w:rsidRDefault="00501C19" w:rsidP="00501C19">
      <w:pPr>
        <w:shd w:val="clear" w:color="auto" w:fill="FFFFFF"/>
        <w:spacing w:after="0" w:line="240" w:lineRule="auto"/>
        <w:rPr>
          <w:rFonts w:eastAsia="Times New Roman" w:cstheme="minorHAnsi"/>
          <w:color w:val="EE0000"/>
        </w:rPr>
      </w:pPr>
      <w:r w:rsidRPr="005323DA">
        <w:rPr>
          <w:rFonts w:eastAsia="Times New Roman" w:cstheme="minorHAnsi"/>
          <w:b/>
          <w:bCs/>
          <w:color w:val="EE0000"/>
          <w:u w:val="single"/>
        </w:rPr>
        <w:t>Program Discretion</w:t>
      </w:r>
      <w:r w:rsidRPr="005323DA">
        <w:rPr>
          <w:rFonts w:eastAsia="Times New Roman" w:cstheme="minorHAnsi"/>
          <w:color w:val="EE0000"/>
        </w:rPr>
        <w:br/>
        <w:t>Participation in the Healing to Wellness Program does not guarantee any specific outcome, including but not limited to graduation, reduction of charges, or modification of sentencing. All program decisions remain within the discretion of the Tribal Court and program team, consistent with applicable Tribal law.</w:t>
      </w:r>
    </w:p>
    <w:p w14:paraId="5ACD3C36" w14:textId="77777777" w:rsidR="006D1032" w:rsidRDefault="006D1032" w:rsidP="00600879">
      <w:pPr>
        <w:spacing w:line="240" w:lineRule="auto"/>
        <w:rPr>
          <w:rFonts w:cstheme="minorHAnsi"/>
        </w:rPr>
      </w:pPr>
    </w:p>
    <w:p w14:paraId="72069988" w14:textId="1BAF0E4B" w:rsidR="00600879" w:rsidRPr="00C97886" w:rsidRDefault="005B3CA0" w:rsidP="00600879">
      <w:pPr>
        <w:spacing w:line="240" w:lineRule="auto"/>
        <w:rPr>
          <w:rFonts w:cstheme="minorHAnsi"/>
          <w:b/>
          <w:bCs/>
          <w:u w:val="single"/>
        </w:rPr>
      </w:pPr>
      <w:r w:rsidRPr="00C97886">
        <w:rPr>
          <w:rFonts w:cstheme="minorHAnsi"/>
          <w:b/>
          <w:bCs/>
          <w:u w:val="single"/>
        </w:rPr>
        <w:t xml:space="preserve">Glossary of Terms Used in this </w:t>
      </w:r>
      <w:r w:rsidR="00521950" w:rsidRPr="00C97886">
        <w:rPr>
          <w:rFonts w:cstheme="minorHAnsi"/>
          <w:b/>
          <w:bCs/>
          <w:u w:val="single"/>
        </w:rPr>
        <w:t>Publication</w:t>
      </w:r>
      <w:r w:rsidR="00C34DC7">
        <w:rPr>
          <w:rFonts w:cstheme="minorHAnsi"/>
          <w:b/>
          <w:bCs/>
          <w:u w:val="single"/>
        </w:rPr>
        <w:t>:</w:t>
      </w:r>
    </w:p>
    <w:p w14:paraId="49D6CD58" w14:textId="6E5680F3" w:rsidR="00F447A2" w:rsidRPr="00C34DC7" w:rsidRDefault="005B3CA0" w:rsidP="005B3CA0">
      <w:pPr>
        <w:spacing w:after="0" w:line="240" w:lineRule="auto"/>
        <w:rPr>
          <w:rFonts w:eastAsia="Times New Roman" w:cstheme="minorHAnsi"/>
          <w:b/>
          <w:bCs/>
          <w:color w:val="222222"/>
        </w:rPr>
      </w:pPr>
      <w:r w:rsidRPr="00C34DC7">
        <w:rPr>
          <w:rFonts w:eastAsia="Times New Roman" w:cstheme="minorHAnsi"/>
          <w:b/>
          <w:bCs/>
          <w:color w:val="222222"/>
        </w:rPr>
        <w:t>Legal Screening</w:t>
      </w:r>
    </w:p>
    <w:p w14:paraId="08F8CAB1" w14:textId="37C2DE4C" w:rsidR="005B3CA0" w:rsidRPr="00C97886" w:rsidRDefault="005B3CA0" w:rsidP="005B3CA0">
      <w:pPr>
        <w:spacing w:after="0" w:line="240" w:lineRule="auto"/>
        <w:rPr>
          <w:rFonts w:eastAsia="Times New Roman" w:cstheme="minorHAnsi"/>
          <w:color w:val="222222"/>
        </w:rPr>
      </w:pPr>
      <w:r w:rsidRPr="00C97886">
        <w:rPr>
          <w:rFonts w:eastAsia="Times New Roman" w:cstheme="minorHAnsi"/>
          <w:color w:val="222222"/>
        </w:rPr>
        <w:t xml:space="preserve">A process to decide if the prospective participant meets the eligibility criteria for the wellness court related to criminal history, type and severity of offense and other criteria as defined by the team during </w:t>
      </w:r>
    </w:p>
    <w:p w14:paraId="4B849CFA" w14:textId="5741C1BB" w:rsidR="005B3CA0" w:rsidRPr="00C97886" w:rsidRDefault="005B3CA0" w:rsidP="005B3CA0">
      <w:pPr>
        <w:spacing w:after="0" w:line="240" w:lineRule="auto"/>
        <w:rPr>
          <w:rFonts w:eastAsia="Times New Roman" w:cstheme="minorHAnsi"/>
          <w:color w:val="222222"/>
        </w:rPr>
      </w:pPr>
      <w:r w:rsidRPr="00C97886">
        <w:rPr>
          <w:rFonts w:eastAsia="Times New Roman" w:cstheme="minorHAnsi"/>
          <w:color w:val="222222"/>
        </w:rPr>
        <w:t>initial planning.</w:t>
      </w:r>
    </w:p>
    <w:p w14:paraId="7E06F126" w14:textId="77777777" w:rsidR="005B3CA0" w:rsidRPr="00C97886" w:rsidRDefault="005B3CA0" w:rsidP="005B3CA0">
      <w:pPr>
        <w:spacing w:after="0" w:line="240" w:lineRule="auto"/>
        <w:rPr>
          <w:rFonts w:eastAsia="Times New Roman" w:cstheme="minorHAnsi"/>
          <w:color w:val="222222"/>
        </w:rPr>
      </w:pPr>
    </w:p>
    <w:p w14:paraId="2ACF16BC" w14:textId="50E2DAE0" w:rsidR="00F447A2" w:rsidRPr="00C34DC7" w:rsidRDefault="005B3CA0" w:rsidP="00600879">
      <w:pPr>
        <w:spacing w:line="240" w:lineRule="auto"/>
        <w:contextualSpacing/>
        <w:rPr>
          <w:rFonts w:cstheme="minorHAnsi"/>
          <w:b/>
          <w:bCs/>
          <w:color w:val="222222"/>
          <w:shd w:val="clear" w:color="auto" w:fill="FFFFFF"/>
        </w:rPr>
      </w:pPr>
      <w:r w:rsidRPr="00C34DC7">
        <w:rPr>
          <w:rFonts w:cstheme="minorHAnsi"/>
          <w:b/>
          <w:bCs/>
          <w:color w:val="222222"/>
          <w:shd w:val="clear" w:color="auto" w:fill="FFFFFF"/>
        </w:rPr>
        <w:t xml:space="preserve">Deferred Prosecution </w:t>
      </w:r>
    </w:p>
    <w:p w14:paraId="70969DCE" w14:textId="37EA1908" w:rsidR="005B3CA0" w:rsidRPr="00C97886" w:rsidRDefault="005B3CA0" w:rsidP="00600879">
      <w:pPr>
        <w:spacing w:line="240" w:lineRule="auto"/>
        <w:contextualSpacing/>
        <w:rPr>
          <w:rFonts w:cstheme="minorHAnsi"/>
          <w:color w:val="222222"/>
          <w:shd w:val="clear" w:color="auto" w:fill="FFFFFF"/>
        </w:rPr>
      </w:pPr>
      <w:r w:rsidRPr="00C97886">
        <w:rPr>
          <w:rFonts w:cstheme="minorHAnsi"/>
          <w:color w:val="222222"/>
          <w:shd w:val="clear" w:color="auto" w:fill="FFFFFF"/>
        </w:rPr>
        <w:t>A deferred prosecution is a voluntary alternative to adjudication in which a prosecutor agrees to grant amnesty in exchange for the defendant agreeing to fulfill requirements of Healing to Wellness by graduating from the program the prosecution will deferred charging the defendant and motions to dismiss the charges.</w:t>
      </w:r>
    </w:p>
    <w:p w14:paraId="13B6FD8E" w14:textId="2461F218" w:rsidR="005B3CA0" w:rsidRPr="00C97886" w:rsidRDefault="005B3CA0" w:rsidP="00600879">
      <w:pPr>
        <w:spacing w:line="240" w:lineRule="auto"/>
        <w:rPr>
          <w:rFonts w:cstheme="minorHAnsi"/>
          <w:color w:val="222222"/>
          <w:shd w:val="clear" w:color="auto" w:fill="FFFFFF"/>
        </w:rPr>
      </w:pPr>
    </w:p>
    <w:p w14:paraId="747240E9" w14:textId="29F39DBD" w:rsidR="00F447A2" w:rsidRPr="00EC6CE6" w:rsidRDefault="005B3CA0" w:rsidP="00600879">
      <w:pPr>
        <w:spacing w:line="240" w:lineRule="auto"/>
        <w:contextualSpacing/>
        <w:rPr>
          <w:rFonts w:cstheme="minorHAnsi"/>
          <w:b/>
          <w:bCs/>
          <w:color w:val="222222"/>
          <w:shd w:val="clear" w:color="auto" w:fill="FFFFFF"/>
        </w:rPr>
      </w:pPr>
      <w:r w:rsidRPr="00EC6CE6">
        <w:rPr>
          <w:rFonts w:cstheme="minorHAnsi"/>
          <w:b/>
          <w:bCs/>
          <w:color w:val="222222"/>
          <w:shd w:val="clear" w:color="auto" w:fill="FFFFFF"/>
        </w:rPr>
        <w:t xml:space="preserve">Deferred Sentencing </w:t>
      </w:r>
    </w:p>
    <w:p w14:paraId="5C914EB2" w14:textId="731CB369" w:rsidR="005B3CA0" w:rsidRPr="00EC6CE6" w:rsidRDefault="00F447A2" w:rsidP="00600879">
      <w:pPr>
        <w:spacing w:line="240" w:lineRule="auto"/>
        <w:contextualSpacing/>
        <w:rPr>
          <w:rFonts w:cstheme="minorHAnsi"/>
          <w:color w:val="222222"/>
          <w:shd w:val="clear" w:color="auto" w:fill="FFFFFF"/>
        </w:rPr>
      </w:pPr>
      <w:r w:rsidRPr="00EC6CE6">
        <w:rPr>
          <w:rFonts w:cstheme="minorHAnsi"/>
          <w:color w:val="222222"/>
          <w:shd w:val="clear" w:color="auto" w:fill="FFFFFF"/>
        </w:rPr>
        <w:t>T</w:t>
      </w:r>
      <w:r w:rsidR="005B3CA0" w:rsidRPr="00EC6CE6">
        <w:rPr>
          <w:rFonts w:cstheme="minorHAnsi"/>
          <w:color w:val="222222"/>
          <w:shd w:val="clear" w:color="auto" w:fill="FFFFFF"/>
        </w:rPr>
        <w:t xml:space="preserve">he term that is given to a delayed sentence of jail, fine and/or probation.  If participant fulfills the Healing to Wellness requirements and graduates from the program the sentence will be deferred and will include jail, </w:t>
      </w:r>
      <w:r w:rsidRPr="00EC6CE6">
        <w:rPr>
          <w:rFonts w:cstheme="minorHAnsi"/>
          <w:color w:val="222222"/>
          <w:shd w:val="clear" w:color="auto" w:fill="FFFFFF"/>
        </w:rPr>
        <w:t>fines,</w:t>
      </w:r>
      <w:r w:rsidR="005B3CA0" w:rsidRPr="00EC6CE6">
        <w:rPr>
          <w:rFonts w:cstheme="minorHAnsi"/>
          <w:color w:val="222222"/>
          <w:shd w:val="clear" w:color="auto" w:fill="FFFFFF"/>
        </w:rPr>
        <w:t xml:space="preserve"> and probation</w:t>
      </w:r>
      <w:r w:rsidR="00EC6CE6" w:rsidRPr="00EC6CE6">
        <w:rPr>
          <w:rFonts w:cstheme="minorHAnsi"/>
          <w:color w:val="222222"/>
          <w:shd w:val="clear" w:color="auto" w:fill="FFFFFF"/>
        </w:rPr>
        <w:t>.</w:t>
      </w:r>
    </w:p>
    <w:p w14:paraId="5CB5174C" w14:textId="2A042364" w:rsidR="005B3CA0" w:rsidRDefault="005B3CA0" w:rsidP="00600879">
      <w:pPr>
        <w:spacing w:line="240" w:lineRule="auto"/>
      </w:pPr>
    </w:p>
    <w:p w14:paraId="7AA8C6F3" w14:textId="37E55EC6" w:rsidR="00AC513A" w:rsidRPr="00EC6CE6" w:rsidRDefault="00C77875" w:rsidP="00AC513A">
      <w:pPr>
        <w:spacing w:line="240" w:lineRule="auto"/>
        <w:jc w:val="center"/>
        <w:rPr>
          <w:b/>
          <w:bCs/>
        </w:rPr>
      </w:pPr>
      <w:r w:rsidRPr="00EC6CE6">
        <w:rPr>
          <w:b/>
          <w:bCs/>
        </w:rPr>
        <w:t>The Chippewa Cree Tribal C</w:t>
      </w:r>
      <w:r w:rsidR="00AC513A" w:rsidRPr="00EC6CE6">
        <w:rPr>
          <w:b/>
          <w:bCs/>
        </w:rPr>
        <w:t>ourts</w:t>
      </w:r>
    </w:p>
    <w:p w14:paraId="2F7BB3FF" w14:textId="6C0799EB" w:rsidR="00C77875" w:rsidRPr="00EC6CE6" w:rsidRDefault="00C77875" w:rsidP="00AC513A">
      <w:pPr>
        <w:spacing w:line="240" w:lineRule="auto"/>
        <w:jc w:val="center"/>
        <w:rPr>
          <w:b/>
          <w:bCs/>
        </w:rPr>
      </w:pPr>
      <w:r w:rsidRPr="00EC6CE6">
        <w:rPr>
          <w:b/>
          <w:bCs/>
        </w:rPr>
        <w:t>31 Agency Square</w:t>
      </w:r>
    </w:p>
    <w:p w14:paraId="57523A36" w14:textId="38477DDA" w:rsidR="00C77875" w:rsidRPr="00EC6CE6" w:rsidRDefault="00C77875" w:rsidP="00C77875">
      <w:pPr>
        <w:spacing w:line="240" w:lineRule="auto"/>
        <w:jc w:val="center"/>
        <w:rPr>
          <w:b/>
          <w:bCs/>
        </w:rPr>
      </w:pPr>
      <w:r w:rsidRPr="00EC6CE6">
        <w:rPr>
          <w:b/>
          <w:bCs/>
        </w:rPr>
        <w:t>Box Elder, MT 59521</w:t>
      </w:r>
    </w:p>
    <w:p w14:paraId="29B3D310" w14:textId="731B161F" w:rsidR="00C77875" w:rsidRPr="00EC6CE6" w:rsidRDefault="00C77875" w:rsidP="00C77875">
      <w:pPr>
        <w:spacing w:line="240" w:lineRule="auto"/>
        <w:jc w:val="center"/>
        <w:rPr>
          <w:b/>
          <w:bCs/>
        </w:rPr>
      </w:pPr>
      <w:r w:rsidRPr="00EC6CE6">
        <w:rPr>
          <w:b/>
          <w:bCs/>
        </w:rPr>
        <w:t>(406) 395-4735/ (406) 395-5184</w:t>
      </w:r>
    </w:p>
    <w:sectPr w:rsidR="00C77875" w:rsidRPr="00EC6CE6" w:rsidSect="005B3CA0">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14F3" w14:textId="77777777" w:rsidR="00287B62" w:rsidRDefault="00287B62" w:rsidP="002B07B1">
      <w:pPr>
        <w:spacing w:after="0" w:line="240" w:lineRule="auto"/>
      </w:pPr>
      <w:r>
        <w:separator/>
      </w:r>
    </w:p>
  </w:endnote>
  <w:endnote w:type="continuationSeparator" w:id="0">
    <w:p w14:paraId="1081A607" w14:textId="77777777" w:rsidR="00287B62" w:rsidRDefault="00287B62" w:rsidP="002B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563B" w14:textId="77777777" w:rsidR="00CC1C3A" w:rsidRDefault="00CC1C3A">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48A48D18" w14:textId="3D037C5D" w:rsidR="002D54D4" w:rsidRDefault="00CC1C3A">
    <w:pPr>
      <w:pStyle w:val="Footer"/>
    </w:pPr>
    <w:r>
      <w:t>Adult H</w:t>
    </w:r>
    <w:r w:rsidR="002D54D4">
      <w:t xml:space="preserve">TW Court Enhancement (AHTWCE) </w:t>
    </w:r>
    <w:r>
      <w:t xml:space="preserve">Participant Handbook </w:t>
    </w:r>
    <w:r w:rsidR="00F307A2">
      <w:t>– 2</w:t>
    </w:r>
    <w:r w:rsidR="00F307A2" w:rsidRPr="00F307A2">
      <w:rPr>
        <w:vertAlign w:val="superscript"/>
      </w:rPr>
      <w:t>nd</w:t>
    </w:r>
    <w:r w:rsidR="00F307A2">
      <w:t xml:space="preserve"> Reading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D3EC" w14:textId="77777777" w:rsidR="00287B62" w:rsidRDefault="00287B62" w:rsidP="002B07B1">
      <w:pPr>
        <w:spacing w:after="0" w:line="240" w:lineRule="auto"/>
      </w:pPr>
      <w:r>
        <w:separator/>
      </w:r>
    </w:p>
  </w:footnote>
  <w:footnote w:type="continuationSeparator" w:id="0">
    <w:p w14:paraId="3C6A0E14" w14:textId="77777777" w:rsidR="00287B62" w:rsidRDefault="00287B62" w:rsidP="002B0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B5E"/>
    <w:multiLevelType w:val="hybridMultilevel"/>
    <w:tmpl w:val="835A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40B4F"/>
    <w:multiLevelType w:val="hybridMultilevel"/>
    <w:tmpl w:val="EDC2B8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E1FA0"/>
    <w:multiLevelType w:val="hybridMultilevel"/>
    <w:tmpl w:val="CBF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25E73"/>
    <w:multiLevelType w:val="hybridMultilevel"/>
    <w:tmpl w:val="0D06F6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30037"/>
    <w:multiLevelType w:val="hybridMultilevel"/>
    <w:tmpl w:val="C07A97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26BE5"/>
    <w:multiLevelType w:val="hybridMultilevel"/>
    <w:tmpl w:val="E7A08FA0"/>
    <w:lvl w:ilvl="0" w:tplc="D6C00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16806"/>
    <w:multiLevelType w:val="hybridMultilevel"/>
    <w:tmpl w:val="100E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D1D47"/>
    <w:multiLevelType w:val="hybridMultilevel"/>
    <w:tmpl w:val="ACC81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B4138"/>
    <w:multiLevelType w:val="hybridMultilevel"/>
    <w:tmpl w:val="6FC2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A6590C"/>
    <w:multiLevelType w:val="hybridMultilevel"/>
    <w:tmpl w:val="8596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11AA"/>
    <w:multiLevelType w:val="hybridMultilevel"/>
    <w:tmpl w:val="9DEC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A5F49"/>
    <w:multiLevelType w:val="hybridMultilevel"/>
    <w:tmpl w:val="5E3CB9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3E063DB"/>
    <w:multiLevelType w:val="hybridMultilevel"/>
    <w:tmpl w:val="29F2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E29CC"/>
    <w:multiLevelType w:val="hybridMultilevel"/>
    <w:tmpl w:val="65C8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25E3F"/>
    <w:multiLevelType w:val="hybridMultilevel"/>
    <w:tmpl w:val="2D30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D2CAF"/>
    <w:multiLevelType w:val="hybridMultilevel"/>
    <w:tmpl w:val="655282E2"/>
    <w:lvl w:ilvl="0" w:tplc="5B5A23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8C3879"/>
    <w:multiLevelType w:val="hybridMultilevel"/>
    <w:tmpl w:val="76D423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390DC1"/>
    <w:multiLevelType w:val="hybridMultilevel"/>
    <w:tmpl w:val="A498E6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18498F"/>
    <w:multiLevelType w:val="hybridMultilevel"/>
    <w:tmpl w:val="6E86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D66A0"/>
    <w:multiLevelType w:val="hybridMultilevel"/>
    <w:tmpl w:val="6600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91496"/>
    <w:multiLevelType w:val="hybridMultilevel"/>
    <w:tmpl w:val="D08A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73258"/>
    <w:multiLevelType w:val="hybridMultilevel"/>
    <w:tmpl w:val="5960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964CE"/>
    <w:multiLevelType w:val="hybridMultilevel"/>
    <w:tmpl w:val="DC6229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B204F9"/>
    <w:multiLevelType w:val="hybridMultilevel"/>
    <w:tmpl w:val="D8BA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43368"/>
    <w:multiLevelType w:val="hybridMultilevel"/>
    <w:tmpl w:val="C2E6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F3235"/>
    <w:multiLevelType w:val="hybridMultilevel"/>
    <w:tmpl w:val="BC4A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D7C3A"/>
    <w:multiLevelType w:val="hybridMultilevel"/>
    <w:tmpl w:val="E630610E"/>
    <w:lvl w:ilvl="0" w:tplc="05887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327D28"/>
    <w:multiLevelType w:val="hybridMultilevel"/>
    <w:tmpl w:val="71E8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90086"/>
    <w:multiLevelType w:val="hybridMultilevel"/>
    <w:tmpl w:val="FF4A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53356"/>
    <w:multiLevelType w:val="hybridMultilevel"/>
    <w:tmpl w:val="92D21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50191"/>
    <w:multiLevelType w:val="hybridMultilevel"/>
    <w:tmpl w:val="A9165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81978"/>
    <w:multiLevelType w:val="hybridMultilevel"/>
    <w:tmpl w:val="6B08B05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1AE68F6"/>
    <w:multiLevelType w:val="hybridMultilevel"/>
    <w:tmpl w:val="D64EE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0C56C4"/>
    <w:multiLevelType w:val="hybridMultilevel"/>
    <w:tmpl w:val="7EE0E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06E4B"/>
    <w:multiLevelType w:val="hybridMultilevel"/>
    <w:tmpl w:val="DB5E3952"/>
    <w:lvl w:ilvl="0" w:tplc="69600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7D2B93"/>
    <w:multiLevelType w:val="hybridMultilevel"/>
    <w:tmpl w:val="6BBA46BC"/>
    <w:lvl w:ilvl="0" w:tplc="94AC0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302355"/>
    <w:multiLevelType w:val="hybridMultilevel"/>
    <w:tmpl w:val="47FE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73AD6"/>
    <w:multiLevelType w:val="hybridMultilevel"/>
    <w:tmpl w:val="B7D882D2"/>
    <w:lvl w:ilvl="0" w:tplc="73F86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BF61C1"/>
    <w:multiLevelType w:val="hybridMultilevel"/>
    <w:tmpl w:val="CD688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9F76FB"/>
    <w:multiLevelType w:val="hybridMultilevel"/>
    <w:tmpl w:val="76B0D8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6801234">
    <w:abstractNumId w:val="22"/>
  </w:num>
  <w:num w:numId="2" w16cid:durableId="1054163195">
    <w:abstractNumId w:val="28"/>
  </w:num>
  <w:num w:numId="3" w16cid:durableId="1884519913">
    <w:abstractNumId w:val="36"/>
  </w:num>
  <w:num w:numId="4" w16cid:durableId="34933215">
    <w:abstractNumId w:val="27"/>
  </w:num>
  <w:num w:numId="5" w16cid:durableId="1572538793">
    <w:abstractNumId w:val="37"/>
  </w:num>
  <w:num w:numId="6" w16cid:durableId="1974092628">
    <w:abstractNumId w:val="35"/>
  </w:num>
  <w:num w:numId="7" w16cid:durableId="1019820102">
    <w:abstractNumId w:val="6"/>
  </w:num>
  <w:num w:numId="8" w16cid:durableId="1680959849">
    <w:abstractNumId w:val="32"/>
  </w:num>
  <w:num w:numId="9" w16cid:durableId="1914314640">
    <w:abstractNumId w:val="0"/>
  </w:num>
  <w:num w:numId="10" w16cid:durableId="1022635631">
    <w:abstractNumId w:val="7"/>
  </w:num>
  <w:num w:numId="11" w16cid:durableId="1769425333">
    <w:abstractNumId w:val="29"/>
  </w:num>
  <w:num w:numId="12" w16cid:durableId="195512843">
    <w:abstractNumId w:val="21"/>
  </w:num>
  <w:num w:numId="13" w16cid:durableId="1424183927">
    <w:abstractNumId w:val="3"/>
  </w:num>
  <w:num w:numId="14" w16cid:durableId="1711490809">
    <w:abstractNumId w:val="15"/>
  </w:num>
  <w:num w:numId="15" w16cid:durableId="939292251">
    <w:abstractNumId w:val="34"/>
  </w:num>
  <w:num w:numId="16" w16cid:durableId="649672255">
    <w:abstractNumId w:val="38"/>
  </w:num>
  <w:num w:numId="17" w16cid:durableId="180438974">
    <w:abstractNumId w:val="24"/>
  </w:num>
  <w:num w:numId="18" w16cid:durableId="1541357403">
    <w:abstractNumId w:val="19"/>
  </w:num>
  <w:num w:numId="19" w16cid:durableId="511803103">
    <w:abstractNumId w:val="9"/>
  </w:num>
  <w:num w:numId="20" w16cid:durableId="593636451">
    <w:abstractNumId w:val="14"/>
  </w:num>
  <w:num w:numId="21" w16cid:durableId="856314162">
    <w:abstractNumId w:val="25"/>
  </w:num>
  <w:num w:numId="22" w16cid:durableId="1854876163">
    <w:abstractNumId w:val="20"/>
  </w:num>
  <w:num w:numId="23" w16cid:durableId="919603722">
    <w:abstractNumId w:val="12"/>
  </w:num>
  <w:num w:numId="24" w16cid:durableId="1908110528">
    <w:abstractNumId w:val="18"/>
  </w:num>
  <w:num w:numId="25" w16cid:durableId="2078090191">
    <w:abstractNumId w:val="17"/>
  </w:num>
  <w:num w:numId="26" w16cid:durableId="757169062">
    <w:abstractNumId w:val="16"/>
  </w:num>
  <w:num w:numId="27" w16cid:durableId="373626787">
    <w:abstractNumId w:val="11"/>
  </w:num>
  <w:num w:numId="28" w16cid:durableId="1373725752">
    <w:abstractNumId w:val="10"/>
  </w:num>
  <w:num w:numId="29" w16cid:durableId="739601047">
    <w:abstractNumId w:val="5"/>
  </w:num>
  <w:num w:numId="30" w16cid:durableId="645479387">
    <w:abstractNumId w:val="26"/>
  </w:num>
  <w:num w:numId="31" w16cid:durableId="494417587">
    <w:abstractNumId w:val="33"/>
  </w:num>
  <w:num w:numId="32" w16cid:durableId="1919241423">
    <w:abstractNumId w:val="30"/>
  </w:num>
  <w:num w:numId="33" w16cid:durableId="377584361">
    <w:abstractNumId w:val="39"/>
  </w:num>
  <w:num w:numId="34" w16cid:durableId="554313246">
    <w:abstractNumId w:val="1"/>
  </w:num>
  <w:num w:numId="35" w16cid:durableId="2104689042">
    <w:abstractNumId w:val="31"/>
  </w:num>
  <w:num w:numId="36" w16cid:durableId="1222787797">
    <w:abstractNumId w:val="4"/>
  </w:num>
  <w:num w:numId="37" w16cid:durableId="991953904">
    <w:abstractNumId w:val="13"/>
  </w:num>
  <w:num w:numId="38" w16cid:durableId="1193764546">
    <w:abstractNumId w:val="23"/>
  </w:num>
  <w:num w:numId="39" w16cid:durableId="1030953886">
    <w:abstractNumId w:val="8"/>
  </w:num>
  <w:num w:numId="40" w16cid:durableId="620958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6E"/>
    <w:rsid w:val="00000E21"/>
    <w:rsid w:val="000026F6"/>
    <w:rsid w:val="00011966"/>
    <w:rsid w:val="000137EC"/>
    <w:rsid w:val="00015D9E"/>
    <w:rsid w:val="00015E43"/>
    <w:rsid w:val="00015F0E"/>
    <w:rsid w:val="000161D2"/>
    <w:rsid w:val="000328CB"/>
    <w:rsid w:val="00036813"/>
    <w:rsid w:val="000370CD"/>
    <w:rsid w:val="000413AA"/>
    <w:rsid w:val="00043CED"/>
    <w:rsid w:val="000463BA"/>
    <w:rsid w:val="00054FCE"/>
    <w:rsid w:val="000602D9"/>
    <w:rsid w:val="00061E6D"/>
    <w:rsid w:val="00074A73"/>
    <w:rsid w:val="00075DF4"/>
    <w:rsid w:val="00080236"/>
    <w:rsid w:val="00081238"/>
    <w:rsid w:val="0008353E"/>
    <w:rsid w:val="000871F6"/>
    <w:rsid w:val="000913FB"/>
    <w:rsid w:val="000944A8"/>
    <w:rsid w:val="00094A44"/>
    <w:rsid w:val="000950A1"/>
    <w:rsid w:val="000972C9"/>
    <w:rsid w:val="00097B34"/>
    <w:rsid w:val="000A0B5A"/>
    <w:rsid w:val="000A1C5F"/>
    <w:rsid w:val="000A20E3"/>
    <w:rsid w:val="000A50D1"/>
    <w:rsid w:val="000A56CE"/>
    <w:rsid w:val="000C7E10"/>
    <w:rsid w:val="000E3020"/>
    <w:rsid w:val="0011246C"/>
    <w:rsid w:val="00113615"/>
    <w:rsid w:val="0012207B"/>
    <w:rsid w:val="001308FA"/>
    <w:rsid w:val="00130E49"/>
    <w:rsid w:val="001322BA"/>
    <w:rsid w:val="00134DBE"/>
    <w:rsid w:val="0014030E"/>
    <w:rsid w:val="00153838"/>
    <w:rsid w:val="00155BE2"/>
    <w:rsid w:val="00157532"/>
    <w:rsid w:val="00171885"/>
    <w:rsid w:val="0017552C"/>
    <w:rsid w:val="00176C51"/>
    <w:rsid w:val="00191B93"/>
    <w:rsid w:val="001A0729"/>
    <w:rsid w:val="001A71C2"/>
    <w:rsid w:val="001B0ABC"/>
    <w:rsid w:val="001B72F6"/>
    <w:rsid w:val="001C4810"/>
    <w:rsid w:val="001D150F"/>
    <w:rsid w:val="001D2472"/>
    <w:rsid w:val="001E516A"/>
    <w:rsid w:val="001F1B52"/>
    <w:rsid w:val="002070DE"/>
    <w:rsid w:val="00207931"/>
    <w:rsid w:val="002127EF"/>
    <w:rsid w:val="00213E01"/>
    <w:rsid w:val="002142EE"/>
    <w:rsid w:val="002146F7"/>
    <w:rsid w:val="00217985"/>
    <w:rsid w:val="00232A7D"/>
    <w:rsid w:val="00232BDA"/>
    <w:rsid w:val="002376FF"/>
    <w:rsid w:val="00243D9A"/>
    <w:rsid w:val="00245499"/>
    <w:rsid w:val="00246D47"/>
    <w:rsid w:val="00250A68"/>
    <w:rsid w:val="00255FDA"/>
    <w:rsid w:val="00267594"/>
    <w:rsid w:val="00271CE9"/>
    <w:rsid w:val="00277BCC"/>
    <w:rsid w:val="002862A7"/>
    <w:rsid w:val="002878C1"/>
    <w:rsid w:val="00287B62"/>
    <w:rsid w:val="00292051"/>
    <w:rsid w:val="00294830"/>
    <w:rsid w:val="002A292C"/>
    <w:rsid w:val="002B07B1"/>
    <w:rsid w:val="002B12E9"/>
    <w:rsid w:val="002B6B94"/>
    <w:rsid w:val="002C14C2"/>
    <w:rsid w:val="002D052C"/>
    <w:rsid w:val="002D54D4"/>
    <w:rsid w:val="002D74FC"/>
    <w:rsid w:val="002E2725"/>
    <w:rsid w:val="002E3EF8"/>
    <w:rsid w:val="002F3493"/>
    <w:rsid w:val="002F6404"/>
    <w:rsid w:val="003006AC"/>
    <w:rsid w:val="003030E6"/>
    <w:rsid w:val="003048F6"/>
    <w:rsid w:val="003164F9"/>
    <w:rsid w:val="003255D0"/>
    <w:rsid w:val="00333F9E"/>
    <w:rsid w:val="00335B92"/>
    <w:rsid w:val="003411EB"/>
    <w:rsid w:val="00362865"/>
    <w:rsid w:val="00362E6C"/>
    <w:rsid w:val="003665E8"/>
    <w:rsid w:val="00370BE4"/>
    <w:rsid w:val="00371D4E"/>
    <w:rsid w:val="00371E77"/>
    <w:rsid w:val="003741C3"/>
    <w:rsid w:val="00386060"/>
    <w:rsid w:val="00395302"/>
    <w:rsid w:val="003A6B73"/>
    <w:rsid w:val="003B170D"/>
    <w:rsid w:val="003B3346"/>
    <w:rsid w:val="003B75F5"/>
    <w:rsid w:val="003C06FA"/>
    <w:rsid w:val="003C15EA"/>
    <w:rsid w:val="003C557C"/>
    <w:rsid w:val="003C5781"/>
    <w:rsid w:val="003D2E37"/>
    <w:rsid w:val="003D51AB"/>
    <w:rsid w:val="003E26F8"/>
    <w:rsid w:val="003E6073"/>
    <w:rsid w:val="003F0DF5"/>
    <w:rsid w:val="00400983"/>
    <w:rsid w:val="004111C9"/>
    <w:rsid w:val="0041515C"/>
    <w:rsid w:val="00420FB4"/>
    <w:rsid w:val="00441B00"/>
    <w:rsid w:val="00442FF3"/>
    <w:rsid w:val="004438E2"/>
    <w:rsid w:val="004553F5"/>
    <w:rsid w:val="00460924"/>
    <w:rsid w:val="0046531D"/>
    <w:rsid w:val="004656FC"/>
    <w:rsid w:val="004745F9"/>
    <w:rsid w:val="004839D9"/>
    <w:rsid w:val="0049274A"/>
    <w:rsid w:val="00496AB2"/>
    <w:rsid w:val="004A5796"/>
    <w:rsid w:val="004B1B8A"/>
    <w:rsid w:val="004C13BB"/>
    <w:rsid w:val="004C7714"/>
    <w:rsid w:val="004D395F"/>
    <w:rsid w:val="004D48B1"/>
    <w:rsid w:val="004E3B52"/>
    <w:rsid w:val="004E4B62"/>
    <w:rsid w:val="004E6071"/>
    <w:rsid w:val="004F2783"/>
    <w:rsid w:val="004F7EBD"/>
    <w:rsid w:val="00500859"/>
    <w:rsid w:val="00501C19"/>
    <w:rsid w:val="005033B8"/>
    <w:rsid w:val="0052116A"/>
    <w:rsid w:val="00521749"/>
    <w:rsid w:val="00521950"/>
    <w:rsid w:val="00531D12"/>
    <w:rsid w:val="00531D32"/>
    <w:rsid w:val="005323DA"/>
    <w:rsid w:val="00550FD8"/>
    <w:rsid w:val="00563263"/>
    <w:rsid w:val="00565A38"/>
    <w:rsid w:val="00571370"/>
    <w:rsid w:val="0057217E"/>
    <w:rsid w:val="00572DD4"/>
    <w:rsid w:val="00592494"/>
    <w:rsid w:val="00592A4A"/>
    <w:rsid w:val="00594494"/>
    <w:rsid w:val="00597D16"/>
    <w:rsid w:val="005B29A2"/>
    <w:rsid w:val="005B3CA0"/>
    <w:rsid w:val="005C1EBE"/>
    <w:rsid w:val="005D356A"/>
    <w:rsid w:val="005D382A"/>
    <w:rsid w:val="005D5AAE"/>
    <w:rsid w:val="005D79A8"/>
    <w:rsid w:val="005E5B5F"/>
    <w:rsid w:val="005E75A6"/>
    <w:rsid w:val="005E7749"/>
    <w:rsid w:val="0060047F"/>
    <w:rsid w:val="00600879"/>
    <w:rsid w:val="00603A79"/>
    <w:rsid w:val="00617234"/>
    <w:rsid w:val="00630063"/>
    <w:rsid w:val="00630D53"/>
    <w:rsid w:val="006338BF"/>
    <w:rsid w:val="006543E3"/>
    <w:rsid w:val="00662B10"/>
    <w:rsid w:val="006775E9"/>
    <w:rsid w:val="00682AB5"/>
    <w:rsid w:val="00686574"/>
    <w:rsid w:val="00693240"/>
    <w:rsid w:val="006967A8"/>
    <w:rsid w:val="00697C3A"/>
    <w:rsid w:val="006A0E9E"/>
    <w:rsid w:val="006A28B1"/>
    <w:rsid w:val="006B47AC"/>
    <w:rsid w:val="006B561A"/>
    <w:rsid w:val="006B6B08"/>
    <w:rsid w:val="006C18F6"/>
    <w:rsid w:val="006C3BE7"/>
    <w:rsid w:val="006C6236"/>
    <w:rsid w:val="006C6634"/>
    <w:rsid w:val="006C6E03"/>
    <w:rsid w:val="006D09B3"/>
    <w:rsid w:val="006D1032"/>
    <w:rsid w:val="006D582C"/>
    <w:rsid w:val="006E108D"/>
    <w:rsid w:val="006E243B"/>
    <w:rsid w:val="006F7224"/>
    <w:rsid w:val="007111E0"/>
    <w:rsid w:val="007156A5"/>
    <w:rsid w:val="007302D3"/>
    <w:rsid w:val="00732E7D"/>
    <w:rsid w:val="007401AC"/>
    <w:rsid w:val="0074228A"/>
    <w:rsid w:val="00746229"/>
    <w:rsid w:val="00755E5E"/>
    <w:rsid w:val="007667C9"/>
    <w:rsid w:val="00766DFC"/>
    <w:rsid w:val="00774148"/>
    <w:rsid w:val="00783A24"/>
    <w:rsid w:val="00796D2C"/>
    <w:rsid w:val="007A1F3C"/>
    <w:rsid w:val="007A3B4E"/>
    <w:rsid w:val="007B666E"/>
    <w:rsid w:val="007C2531"/>
    <w:rsid w:val="007C4976"/>
    <w:rsid w:val="007C4A11"/>
    <w:rsid w:val="007C550E"/>
    <w:rsid w:val="007C577F"/>
    <w:rsid w:val="007C6C05"/>
    <w:rsid w:val="007E11F1"/>
    <w:rsid w:val="007F0076"/>
    <w:rsid w:val="00807F93"/>
    <w:rsid w:val="00813E06"/>
    <w:rsid w:val="008173F3"/>
    <w:rsid w:val="00822A88"/>
    <w:rsid w:val="00823D9C"/>
    <w:rsid w:val="00824936"/>
    <w:rsid w:val="0082523F"/>
    <w:rsid w:val="00825E8B"/>
    <w:rsid w:val="00826DCA"/>
    <w:rsid w:val="00833A90"/>
    <w:rsid w:val="00840B96"/>
    <w:rsid w:val="00850C9B"/>
    <w:rsid w:val="00851B32"/>
    <w:rsid w:val="00852989"/>
    <w:rsid w:val="00857248"/>
    <w:rsid w:val="00857DC6"/>
    <w:rsid w:val="00873B66"/>
    <w:rsid w:val="00883B5E"/>
    <w:rsid w:val="00884422"/>
    <w:rsid w:val="0088759C"/>
    <w:rsid w:val="00887B01"/>
    <w:rsid w:val="00887BE2"/>
    <w:rsid w:val="0089013E"/>
    <w:rsid w:val="008906C7"/>
    <w:rsid w:val="00894274"/>
    <w:rsid w:val="008A32CA"/>
    <w:rsid w:val="008B0074"/>
    <w:rsid w:val="008B1144"/>
    <w:rsid w:val="008B590E"/>
    <w:rsid w:val="008B6461"/>
    <w:rsid w:val="008B7FE5"/>
    <w:rsid w:val="008C417C"/>
    <w:rsid w:val="008C5B93"/>
    <w:rsid w:val="008C5C0C"/>
    <w:rsid w:val="008C6171"/>
    <w:rsid w:val="008D1D5B"/>
    <w:rsid w:val="008D48F3"/>
    <w:rsid w:val="008E759A"/>
    <w:rsid w:val="008E7761"/>
    <w:rsid w:val="008F3AEB"/>
    <w:rsid w:val="008F6276"/>
    <w:rsid w:val="009135AF"/>
    <w:rsid w:val="009142DE"/>
    <w:rsid w:val="00915EBA"/>
    <w:rsid w:val="009172A5"/>
    <w:rsid w:val="00924BB3"/>
    <w:rsid w:val="00924E1E"/>
    <w:rsid w:val="009258B3"/>
    <w:rsid w:val="0092776E"/>
    <w:rsid w:val="0093058A"/>
    <w:rsid w:val="00933C48"/>
    <w:rsid w:val="0093592D"/>
    <w:rsid w:val="00941E3F"/>
    <w:rsid w:val="00951599"/>
    <w:rsid w:val="009523B4"/>
    <w:rsid w:val="009532F5"/>
    <w:rsid w:val="0096169B"/>
    <w:rsid w:val="00970FE4"/>
    <w:rsid w:val="009741F7"/>
    <w:rsid w:val="00975D6D"/>
    <w:rsid w:val="00982B2E"/>
    <w:rsid w:val="009831B0"/>
    <w:rsid w:val="0098514D"/>
    <w:rsid w:val="0098526B"/>
    <w:rsid w:val="0099642A"/>
    <w:rsid w:val="00996E89"/>
    <w:rsid w:val="009A539C"/>
    <w:rsid w:val="009A5A34"/>
    <w:rsid w:val="009B6386"/>
    <w:rsid w:val="009C4BCC"/>
    <w:rsid w:val="009D0287"/>
    <w:rsid w:val="009D3844"/>
    <w:rsid w:val="009D4CA6"/>
    <w:rsid w:val="009E2F6F"/>
    <w:rsid w:val="009F0DB8"/>
    <w:rsid w:val="00A007C2"/>
    <w:rsid w:val="00A014BD"/>
    <w:rsid w:val="00A029CF"/>
    <w:rsid w:val="00A04965"/>
    <w:rsid w:val="00A065F0"/>
    <w:rsid w:val="00A15AB5"/>
    <w:rsid w:val="00A17B79"/>
    <w:rsid w:val="00A30684"/>
    <w:rsid w:val="00A30947"/>
    <w:rsid w:val="00A33FDE"/>
    <w:rsid w:val="00A367B5"/>
    <w:rsid w:val="00A44FE3"/>
    <w:rsid w:val="00A4699E"/>
    <w:rsid w:val="00A46F83"/>
    <w:rsid w:val="00A524C6"/>
    <w:rsid w:val="00A600C7"/>
    <w:rsid w:val="00A6044A"/>
    <w:rsid w:val="00A62A05"/>
    <w:rsid w:val="00A65BFD"/>
    <w:rsid w:val="00A6738B"/>
    <w:rsid w:val="00A7025F"/>
    <w:rsid w:val="00A76119"/>
    <w:rsid w:val="00A76E8A"/>
    <w:rsid w:val="00A82E00"/>
    <w:rsid w:val="00A83B8E"/>
    <w:rsid w:val="00A9306E"/>
    <w:rsid w:val="00A95FDB"/>
    <w:rsid w:val="00AA0540"/>
    <w:rsid w:val="00AA14BD"/>
    <w:rsid w:val="00AB749A"/>
    <w:rsid w:val="00AC2FBD"/>
    <w:rsid w:val="00AC3A24"/>
    <w:rsid w:val="00AC513A"/>
    <w:rsid w:val="00AC7F81"/>
    <w:rsid w:val="00AE7782"/>
    <w:rsid w:val="00B041C4"/>
    <w:rsid w:val="00B0637A"/>
    <w:rsid w:val="00B10AFB"/>
    <w:rsid w:val="00B1238D"/>
    <w:rsid w:val="00B1564B"/>
    <w:rsid w:val="00B171B9"/>
    <w:rsid w:val="00B21C16"/>
    <w:rsid w:val="00B221CF"/>
    <w:rsid w:val="00B254B9"/>
    <w:rsid w:val="00B255CD"/>
    <w:rsid w:val="00B4088E"/>
    <w:rsid w:val="00B4512E"/>
    <w:rsid w:val="00B61563"/>
    <w:rsid w:val="00B77D07"/>
    <w:rsid w:val="00B8298A"/>
    <w:rsid w:val="00B92F71"/>
    <w:rsid w:val="00B97BD2"/>
    <w:rsid w:val="00BA6B4E"/>
    <w:rsid w:val="00BB56EF"/>
    <w:rsid w:val="00BB5E83"/>
    <w:rsid w:val="00BC2FD0"/>
    <w:rsid w:val="00BD2F64"/>
    <w:rsid w:val="00BD3FA7"/>
    <w:rsid w:val="00BD5ACE"/>
    <w:rsid w:val="00BE1863"/>
    <w:rsid w:val="00BE479B"/>
    <w:rsid w:val="00BF4630"/>
    <w:rsid w:val="00BF79DF"/>
    <w:rsid w:val="00C016DD"/>
    <w:rsid w:val="00C048D4"/>
    <w:rsid w:val="00C105B2"/>
    <w:rsid w:val="00C11AD7"/>
    <w:rsid w:val="00C25DF4"/>
    <w:rsid w:val="00C2631A"/>
    <w:rsid w:val="00C3370A"/>
    <w:rsid w:val="00C34DC7"/>
    <w:rsid w:val="00C44C46"/>
    <w:rsid w:val="00C4696C"/>
    <w:rsid w:val="00C5369F"/>
    <w:rsid w:val="00C54091"/>
    <w:rsid w:val="00C6744B"/>
    <w:rsid w:val="00C67690"/>
    <w:rsid w:val="00C731DA"/>
    <w:rsid w:val="00C77875"/>
    <w:rsid w:val="00C820D4"/>
    <w:rsid w:val="00C861A0"/>
    <w:rsid w:val="00C915D2"/>
    <w:rsid w:val="00C93893"/>
    <w:rsid w:val="00C96CF4"/>
    <w:rsid w:val="00C97886"/>
    <w:rsid w:val="00CA5104"/>
    <w:rsid w:val="00CB4594"/>
    <w:rsid w:val="00CC1C3A"/>
    <w:rsid w:val="00CC4B26"/>
    <w:rsid w:val="00CD1B1A"/>
    <w:rsid w:val="00CE0BC5"/>
    <w:rsid w:val="00CF5FEA"/>
    <w:rsid w:val="00CF7033"/>
    <w:rsid w:val="00D03C01"/>
    <w:rsid w:val="00D05A32"/>
    <w:rsid w:val="00D15693"/>
    <w:rsid w:val="00D2002B"/>
    <w:rsid w:val="00D21FFE"/>
    <w:rsid w:val="00D27929"/>
    <w:rsid w:val="00D31CB6"/>
    <w:rsid w:val="00D673D2"/>
    <w:rsid w:val="00D67B13"/>
    <w:rsid w:val="00D815EF"/>
    <w:rsid w:val="00D90C1A"/>
    <w:rsid w:val="00D93D17"/>
    <w:rsid w:val="00D94250"/>
    <w:rsid w:val="00D95CFF"/>
    <w:rsid w:val="00D95E48"/>
    <w:rsid w:val="00D97B44"/>
    <w:rsid w:val="00DB2544"/>
    <w:rsid w:val="00DC0CC8"/>
    <w:rsid w:val="00DC0D55"/>
    <w:rsid w:val="00DC29AF"/>
    <w:rsid w:val="00DC6CF3"/>
    <w:rsid w:val="00DD0B16"/>
    <w:rsid w:val="00DE2FCB"/>
    <w:rsid w:val="00DE3F1A"/>
    <w:rsid w:val="00DE6EC8"/>
    <w:rsid w:val="00DF0A11"/>
    <w:rsid w:val="00DF1BD1"/>
    <w:rsid w:val="00E02755"/>
    <w:rsid w:val="00E1061A"/>
    <w:rsid w:val="00E119F5"/>
    <w:rsid w:val="00E17CB6"/>
    <w:rsid w:val="00E214B0"/>
    <w:rsid w:val="00E25C1E"/>
    <w:rsid w:val="00E3361B"/>
    <w:rsid w:val="00E3674B"/>
    <w:rsid w:val="00E4404A"/>
    <w:rsid w:val="00E53C96"/>
    <w:rsid w:val="00E64941"/>
    <w:rsid w:val="00E66022"/>
    <w:rsid w:val="00E750AD"/>
    <w:rsid w:val="00E76734"/>
    <w:rsid w:val="00E80AEB"/>
    <w:rsid w:val="00E8208B"/>
    <w:rsid w:val="00E91236"/>
    <w:rsid w:val="00E91F51"/>
    <w:rsid w:val="00E92DBB"/>
    <w:rsid w:val="00E95DA6"/>
    <w:rsid w:val="00EA3518"/>
    <w:rsid w:val="00EA64EA"/>
    <w:rsid w:val="00EA747A"/>
    <w:rsid w:val="00EC0BB7"/>
    <w:rsid w:val="00EC696E"/>
    <w:rsid w:val="00EC6CE6"/>
    <w:rsid w:val="00ED0E26"/>
    <w:rsid w:val="00ED2128"/>
    <w:rsid w:val="00EE1DD0"/>
    <w:rsid w:val="00EE740B"/>
    <w:rsid w:val="00EF106F"/>
    <w:rsid w:val="00EF7E4F"/>
    <w:rsid w:val="00F01152"/>
    <w:rsid w:val="00F0359F"/>
    <w:rsid w:val="00F05F9A"/>
    <w:rsid w:val="00F07195"/>
    <w:rsid w:val="00F07C05"/>
    <w:rsid w:val="00F12C16"/>
    <w:rsid w:val="00F15EE9"/>
    <w:rsid w:val="00F16C26"/>
    <w:rsid w:val="00F21945"/>
    <w:rsid w:val="00F246A8"/>
    <w:rsid w:val="00F307A2"/>
    <w:rsid w:val="00F321F5"/>
    <w:rsid w:val="00F33BEE"/>
    <w:rsid w:val="00F3688A"/>
    <w:rsid w:val="00F36EA8"/>
    <w:rsid w:val="00F447A2"/>
    <w:rsid w:val="00F61D37"/>
    <w:rsid w:val="00F625C2"/>
    <w:rsid w:val="00F663E1"/>
    <w:rsid w:val="00F7610B"/>
    <w:rsid w:val="00F80C1B"/>
    <w:rsid w:val="00F81BD2"/>
    <w:rsid w:val="00F822F1"/>
    <w:rsid w:val="00F847EB"/>
    <w:rsid w:val="00F87F8E"/>
    <w:rsid w:val="00FA2306"/>
    <w:rsid w:val="00FB0984"/>
    <w:rsid w:val="00FB41F5"/>
    <w:rsid w:val="00FC1914"/>
    <w:rsid w:val="00FC5F53"/>
    <w:rsid w:val="00FC5FF0"/>
    <w:rsid w:val="00FD0173"/>
    <w:rsid w:val="00FD43B5"/>
    <w:rsid w:val="00FD708B"/>
    <w:rsid w:val="00FD7A68"/>
    <w:rsid w:val="00FE003C"/>
    <w:rsid w:val="00FE265A"/>
    <w:rsid w:val="00FE5A0A"/>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78F7"/>
  <w15:docId w15:val="{B22913DC-6284-4EAF-9FBF-CC056E33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E10"/>
    <w:pPr>
      <w:ind w:left="720"/>
      <w:contextualSpacing/>
    </w:pPr>
  </w:style>
  <w:style w:type="paragraph" w:styleId="Header">
    <w:name w:val="header"/>
    <w:basedOn w:val="Normal"/>
    <w:link w:val="HeaderChar"/>
    <w:unhideWhenUsed/>
    <w:rsid w:val="002B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B1"/>
  </w:style>
  <w:style w:type="paragraph" w:styleId="Footer">
    <w:name w:val="footer"/>
    <w:basedOn w:val="Normal"/>
    <w:link w:val="FooterChar"/>
    <w:uiPriority w:val="99"/>
    <w:unhideWhenUsed/>
    <w:qFormat/>
    <w:rsid w:val="002B0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B1"/>
  </w:style>
  <w:style w:type="table" w:styleId="TableGrid">
    <w:name w:val="Table Grid"/>
    <w:basedOn w:val="TableNormal"/>
    <w:uiPriority w:val="39"/>
    <w:rsid w:val="0005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CA0"/>
    <w:pPr>
      <w:spacing w:after="0" w:line="240" w:lineRule="auto"/>
    </w:pPr>
    <w:rPr>
      <w:rFonts w:eastAsiaTheme="minorEastAsia"/>
    </w:rPr>
  </w:style>
  <w:style w:type="character" w:customStyle="1" w:styleId="NoSpacingChar">
    <w:name w:val="No Spacing Char"/>
    <w:basedOn w:val="DefaultParagraphFont"/>
    <w:link w:val="NoSpacing"/>
    <w:uiPriority w:val="1"/>
    <w:rsid w:val="005B3CA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401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havreherald.com%2F2019%2F10%2F08%2Ffired-rocky-boy-judge-loses-appeal-vows-to-continue-fighting%2F&amp;psig=AOvVaw1crV_WzyUFD6Ns9AAl3JCF&amp;ust=1612557537751000&amp;source=images&amp;cd=vfe&amp;ved=0CAIQjRxqFwoTCICWhIuJ0e4CFQAAAAAdAAAAAB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Chippewa Cree Tribal Court</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EAF291EBBF14B80D1DBCD88782275" ma:contentTypeVersion="11" ma:contentTypeDescription="Create a new document." ma:contentTypeScope="" ma:versionID="75d52cc306a76c6dc4c4a25044b95966">
  <xsd:schema xmlns:xsd="http://www.w3.org/2001/XMLSchema" xmlns:xs="http://www.w3.org/2001/XMLSchema" xmlns:p="http://schemas.microsoft.com/office/2006/metadata/properties" xmlns:ns3="2db0133b-90c2-4a14-8482-552b6bf5a623" targetNamespace="http://schemas.microsoft.com/office/2006/metadata/properties" ma:root="true" ma:fieldsID="b7118fe54e4ba2271a50a165af9d5dde" ns3:_="">
    <xsd:import namespace="2db0133b-90c2-4a14-8482-552b6bf5a6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0133b-90c2-4a14-8482-552b6bf5a6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2db0133b-90c2-4a14-8482-552b6bf5a62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7978DA-D13C-4AF4-BDE5-B12329355FEF}">
  <ds:schemaRefs>
    <ds:schemaRef ds:uri="http://schemas.microsoft.com/sharepoint/v3/contenttype/forms"/>
  </ds:schemaRefs>
</ds:datastoreItem>
</file>

<file path=customXml/itemProps3.xml><?xml version="1.0" encoding="utf-8"?>
<ds:datastoreItem xmlns:ds="http://schemas.openxmlformats.org/officeDocument/2006/customXml" ds:itemID="{7AAC49D9-BB2E-4D7B-A72F-2D43A0B44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0133b-90c2-4a14-8482-552b6bf5a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D9051-76C8-4597-954B-57681C5E3E72}">
  <ds:schemaRefs>
    <ds:schemaRef ds:uri="http://schemas.openxmlformats.org/officeDocument/2006/bibliography"/>
  </ds:schemaRefs>
</ds:datastoreItem>
</file>

<file path=customXml/itemProps5.xml><?xml version="1.0" encoding="utf-8"?>
<ds:datastoreItem xmlns:ds="http://schemas.openxmlformats.org/officeDocument/2006/customXml" ds:itemID="{C733DDD1-237B-4084-8AA8-8ACC479DCF77}">
  <ds:schemaRefs>
    <ds:schemaRef ds:uri="http://schemas.microsoft.com/office/2006/metadata/properties"/>
    <ds:schemaRef ds:uri="http://schemas.microsoft.com/office/infopath/2007/PartnerControls"/>
    <ds:schemaRef ds:uri="2db0133b-90c2-4a14-8482-552b6bf5a62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7397</Words>
  <Characters>42165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Adult Healing to Wellness Program Participant Handbook</vt:lpstr>
    </vt:vector>
  </TitlesOfParts>
  <Company/>
  <LinksUpToDate>false</LinksUpToDate>
  <CharactersWithSpaces>49464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Healing to Wellness Program Participant Handbook</dc:title>
  <dc:subject>2nd Reading</dc:subject>
  <dc:creator>Mackenzie Sangrey</dc:creator>
  <cp:keywords/>
  <dc:description/>
  <cp:lastModifiedBy>Elinor Nault</cp:lastModifiedBy>
  <cp:revision>3</cp:revision>
  <cp:lastPrinted>2026-04-10T18:34:00Z</cp:lastPrinted>
  <dcterms:created xsi:type="dcterms:W3CDTF">2026-04-24T14:38:00Z</dcterms:created>
  <dcterms:modified xsi:type="dcterms:W3CDTF">2026-04-24T14:41:00Z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0x010100469EAF291EBBF14B80D1DBCD88782275</vt:lpwstr>
  </property>
</Properties>
</file>